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92200" w:rsidRDefault="002548AD">
      <w:pPr>
        <w:spacing w:after="0"/>
        <w:ind w:left="-709" w:right="-426" w:firstLine="709"/>
        <w:jc w:val="center"/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</w:pPr>
      <w:bookmarkStart w:id="0" w:name="_GoBack"/>
      <w:bookmarkEnd w:id="0"/>
      <w:r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>ТЕХНИЧЕСКОЕ ЗАДАНИЕ</w:t>
      </w:r>
    </w:p>
    <w:p w:rsidR="00692200" w:rsidRDefault="002548AD">
      <w:pPr>
        <w:spacing w:after="0"/>
        <w:ind w:left="-709" w:right="-426" w:firstLine="709"/>
        <w:jc w:val="center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на поставку </w:t>
      </w:r>
      <w:r>
        <w:rPr>
          <w:rFonts w:ascii="Liberation Serif" w:hAnsi="Liberation Serif" w:cs="Liberation Serif"/>
          <w:bCs/>
          <w:color w:val="000000"/>
          <w:sz w:val="28"/>
          <w:szCs w:val="28"/>
        </w:rPr>
        <w:t>ГСМ для нужд</w:t>
      </w:r>
    </w:p>
    <w:p w:rsidR="00692200" w:rsidRDefault="002548AD">
      <w:pPr>
        <w:spacing w:after="0" w:line="240" w:lineRule="auto"/>
        <w:jc w:val="center"/>
        <w:rPr>
          <w:rFonts w:ascii="Liberation Serif" w:eastAsia="Times New Roman" w:hAnsi="Liberation Serif" w:cs="Liberation Serif"/>
          <w:color w:val="FF0000"/>
          <w:sz w:val="28"/>
          <w:szCs w:val="28"/>
          <w:lang w:eastAsia="ru-RU"/>
        </w:rPr>
      </w:pPr>
      <w:r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  <w:t>Каширского ОП ООО «Интер РАО - Инжиниринг</w:t>
      </w:r>
    </w:p>
    <w:p w:rsidR="00692200" w:rsidRDefault="00692200">
      <w:pPr>
        <w:spacing w:after="0"/>
        <w:ind w:left="-709" w:right="-426" w:firstLine="709"/>
        <w:jc w:val="both"/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</w:pPr>
    </w:p>
    <w:p w:rsidR="00692200" w:rsidRDefault="00692200">
      <w:pPr>
        <w:spacing w:after="0"/>
        <w:ind w:left="-709" w:right="-426" w:firstLine="709"/>
        <w:jc w:val="both"/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</w:pPr>
    </w:p>
    <w:p w:rsidR="00692200" w:rsidRDefault="002548AD">
      <w:pPr>
        <w:spacing w:after="0"/>
        <w:ind w:right="-1"/>
        <w:jc w:val="both"/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</w:pPr>
      <w:r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 xml:space="preserve">1. </w:t>
      </w:r>
      <w:r>
        <w:rPr>
          <w:rFonts w:ascii="Liberation Serif" w:eastAsiaTheme="minorEastAsia" w:hAnsi="Liberation Serif" w:cs="Liberation Serif"/>
          <w:b/>
          <w:sz w:val="28"/>
          <w:szCs w:val="28"/>
          <w:lang w:eastAsia="ru-RU"/>
        </w:rPr>
        <w:t>КРАТКОЕ ОПИСАНИЕ ЗАКУПАЕМЫХ ТОВАРОВ</w:t>
      </w:r>
    </w:p>
    <w:p w:rsidR="00692200" w:rsidRDefault="002548AD">
      <w:pPr>
        <w:pStyle w:val="af5"/>
        <w:numPr>
          <w:ilvl w:val="1"/>
          <w:numId w:val="21"/>
        </w:numPr>
        <w:spacing w:after="0" w:line="240" w:lineRule="auto"/>
        <w:jc w:val="both"/>
        <w:rPr>
          <w:rFonts w:ascii="Liberation Serif" w:hAnsi="Liberation Serif" w:cs="Liberation Serif"/>
          <w:b/>
          <w:color w:val="000000" w:themeColor="text1"/>
          <w:sz w:val="28"/>
          <w:szCs w:val="28"/>
        </w:rPr>
      </w:pPr>
      <w:r>
        <w:rPr>
          <w:rFonts w:ascii="Liberation Serif" w:eastAsia="Times New Roman" w:hAnsi="Liberation Serif" w:cs="Liberation Serif"/>
          <w:b/>
          <w:color w:val="000000" w:themeColor="text1"/>
          <w:sz w:val="28"/>
          <w:szCs w:val="28"/>
          <w:lang w:eastAsia="ru-RU"/>
        </w:rPr>
        <w:t xml:space="preserve">Наименование и объём закупаемых товаров: </w:t>
      </w:r>
    </w:p>
    <w:p w:rsidR="00692200" w:rsidRDefault="002548AD">
      <w:pPr>
        <w:spacing w:after="0" w:line="240" w:lineRule="auto"/>
        <w:jc w:val="both"/>
        <w:rPr>
          <w:rFonts w:ascii="Liberation Serif" w:eastAsia="Times New Roman" w:hAnsi="Liberation Serif" w:cs="Liberation Serif"/>
          <w:color w:val="000000" w:themeColor="text1"/>
          <w:sz w:val="28"/>
          <w:szCs w:val="28"/>
          <w:lang w:eastAsia="ru-RU"/>
        </w:rPr>
      </w:pPr>
      <w:r>
        <w:rPr>
          <w:rFonts w:ascii="Liberation Serif" w:eastAsia="Times New Roman" w:hAnsi="Liberation Serif" w:cs="Liberation Serif"/>
          <w:color w:val="000000" w:themeColor="text1"/>
          <w:sz w:val="28"/>
          <w:szCs w:val="28"/>
          <w:lang w:eastAsia="ru-RU"/>
        </w:rPr>
        <w:t xml:space="preserve">Поставка горюче смазочных материалов (Бензин АИ-92, Бензин АИ-95) (далее </w:t>
      </w:r>
      <w:bookmarkStart w:id="1" w:name="_Hlk167369928"/>
      <w:r>
        <w:rPr>
          <w:rFonts w:ascii="Liberation Serif" w:eastAsia="Times New Roman" w:hAnsi="Liberation Serif" w:cs="Liberation Serif"/>
          <w:bCs/>
          <w:sz w:val="28"/>
          <w:szCs w:val="28"/>
        </w:rPr>
        <w:t>–</w:t>
      </w:r>
      <w:r>
        <w:rPr>
          <w:rFonts w:ascii="Liberation Serif" w:eastAsia="Times New Roman" w:hAnsi="Liberation Serif" w:cs="Liberation Serif"/>
          <w:color w:val="000000" w:themeColor="text1"/>
          <w:sz w:val="28"/>
          <w:szCs w:val="28"/>
          <w:lang w:eastAsia="ru-RU"/>
        </w:rPr>
        <w:t>-</w:t>
      </w:r>
      <w:bookmarkEnd w:id="1"/>
      <w:r>
        <w:rPr>
          <w:rFonts w:ascii="Liberation Serif" w:eastAsia="Times New Roman" w:hAnsi="Liberation Serif" w:cs="Liberation Serif"/>
          <w:color w:val="000000" w:themeColor="text1"/>
          <w:sz w:val="28"/>
          <w:szCs w:val="28"/>
          <w:lang w:eastAsia="ru-RU"/>
        </w:rPr>
        <w:t xml:space="preserve"> Товар) для нужд Каширского ОП ООО «Интер РАО </w:t>
      </w:r>
      <w:r>
        <w:rPr>
          <w:rFonts w:ascii="Liberation Serif" w:eastAsia="Times New Roman" w:hAnsi="Liberation Serif" w:cs="Liberation Serif"/>
          <w:bCs/>
          <w:sz w:val="28"/>
          <w:szCs w:val="28"/>
        </w:rPr>
        <w:t>–</w:t>
      </w:r>
      <w:r>
        <w:rPr>
          <w:rFonts w:ascii="Liberation Serif" w:eastAsia="Times New Roman" w:hAnsi="Liberation Serif" w:cs="Liberation Serif"/>
          <w:color w:val="000000" w:themeColor="text1"/>
          <w:sz w:val="28"/>
          <w:szCs w:val="28"/>
          <w:lang w:eastAsia="ru-RU"/>
        </w:rPr>
        <w:t xml:space="preserve"> Инжиниринг (далее – Покупатель).</w:t>
      </w:r>
    </w:p>
    <w:p w:rsidR="00692200" w:rsidRDefault="002548AD">
      <w:pPr>
        <w:spacing w:after="0" w:line="240" w:lineRule="auto"/>
        <w:jc w:val="both"/>
        <w:rPr>
          <w:rFonts w:ascii="Liberation Serif" w:eastAsia="Times New Roman" w:hAnsi="Liberation Serif" w:cs="Liberation Serif"/>
          <w:color w:val="000000" w:themeColor="text1"/>
          <w:sz w:val="28"/>
          <w:szCs w:val="28"/>
          <w:lang w:eastAsia="ru-RU"/>
        </w:rPr>
      </w:pPr>
      <w:r>
        <w:rPr>
          <w:rFonts w:ascii="Liberation Serif" w:eastAsia="Times New Roman" w:hAnsi="Liberation Serif" w:cs="Liberation Serif"/>
          <w:color w:val="000000" w:themeColor="text1"/>
          <w:sz w:val="28"/>
          <w:szCs w:val="28"/>
          <w:lang w:eastAsia="ru-RU"/>
        </w:rPr>
        <w:t xml:space="preserve">Объём поставляемого Товара составляет </w:t>
      </w:r>
      <w:r>
        <w:rPr>
          <w:rFonts w:ascii="Liberation Serif" w:eastAsia="Times New Roman" w:hAnsi="Liberation Serif" w:cs="Liberation Serif"/>
          <w:b/>
          <w:color w:val="000000" w:themeColor="text1"/>
          <w:sz w:val="28"/>
          <w:szCs w:val="28"/>
          <w:lang w:eastAsia="ru-RU"/>
        </w:rPr>
        <w:t>ориентировочно</w:t>
      </w:r>
    </w:p>
    <w:p w:rsidR="00692200" w:rsidRDefault="00692200">
      <w:pPr>
        <w:spacing w:after="0" w:line="240" w:lineRule="auto"/>
        <w:jc w:val="both"/>
        <w:rPr>
          <w:rFonts w:ascii="Liberation Serif" w:eastAsia="Times New Roman" w:hAnsi="Liberation Serif" w:cs="Liberation Serif"/>
          <w:color w:val="000000" w:themeColor="text1"/>
          <w:sz w:val="16"/>
          <w:szCs w:val="16"/>
          <w:lang w:eastAsia="ru-RU"/>
        </w:rPr>
      </w:pPr>
    </w:p>
    <w:tbl>
      <w:tblPr>
        <w:tblW w:w="5000" w:type="pct"/>
        <w:tblInd w:w="-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1"/>
        <w:gridCol w:w="3239"/>
        <w:gridCol w:w="2426"/>
        <w:gridCol w:w="3626"/>
      </w:tblGrid>
      <w:tr w:rsidR="00692200">
        <w:tc>
          <w:tcPr>
            <w:tcW w:w="313" w:type="pct"/>
          </w:tcPr>
          <w:p w:rsidR="00692200" w:rsidRDefault="002548AD">
            <w:pPr>
              <w:ind w:right="24"/>
              <w:jc w:val="center"/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  <w:t>№ п/п</w:t>
            </w:r>
          </w:p>
        </w:tc>
        <w:tc>
          <w:tcPr>
            <w:tcW w:w="1634" w:type="pct"/>
          </w:tcPr>
          <w:p w:rsidR="00692200" w:rsidRDefault="002548AD">
            <w:pPr>
              <w:ind w:right="-1"/>
              <w:jc w:val="center"/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  <w:t xml:space="preserve">Наименование </w:t>
            </w:r>
          </w:p>
        </w:tc>
        <w:tc>
          <w:tcPr>
            <w:tcW w:w="1224" w:type="pct"/>
          </w:tcPr>
          <w:p w:rsidR="00692200" w:rsidRDefault="002548AD">
            <w:pPr>
              <w:ind w:right="-1"/>
              <w:jc w:val="center"/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  <w:t xml:space="preserve">Ед. изм. </w:t>
            </w:r>
          </w:p>
          <w:p w:rsidR="00692200" w:rsidRDefault="002548AD">
            <w:pPr>
              <w:ind w:right="-1"/>
              <w:jc w:val="center"/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  <w:t>Литр (л)</w:t>
            </w:r>
          </w:p>
        </w:tc>
        <w:tc>
          <w:tcPr>
            <w:tcW w:w="1829" w:type="pct"/>
          </w:tcPr>
          <w:p w:rsidR="00692200" w:rsidRDefault="002548AD">
            <w:pPr>
              <w:ind w:right="-1"/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  <w:t xml:space="preserve">Количество </w:t>
            </w:r>
            <w:r>
              <w:rPr>
                <w:rFonts w:ascii="Liberation Serif" w:hAnsi="Liberation Serif" w:cs="Liberation Serif"/>
                <w:b/>
                <w:color w:val="000000" w:themeColor="text1"/>
                <w:sz w:val="28"/>
                <w:szCs w:val="28"/>
              </w:rPr>
              <w:t>ориентировочно</w:t>
            </w:r>
          </w:p>
          <w:p w:rsidR="00692200" w:rsidRDefault="00692200">
            <w:pPr>
              <w:ind w:right="-1"/>
              <w:jc w:val="center"/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</w:pPr>
          </w:p>
        </w:tc>
      </w:tr>
      <w:tr w:rsidR="00692200">
        <w:trPr>
          <w:trHeight w:val="269"/>
        </w:trPr>
        <w:tc>
          <w:tcPr>
            <w:tcW w:w="313" w:type="pct"/>
          </w:tcPr>
          <w:p w:rsidR="00692200" w:rsidRDefault="002548AD">
            <w:pPr>
              <w:ind w:right="24"/>
              <w:jc w:val="center"/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634" w:type="pct"/>
          </w:tcPr>
          <w:p w:rsidR="00692200" w:rsidRDefault="002548AD">
            <w:pPr>
              <w:ind w:right="-1"/>
              <w:jc w:val="center"/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  <w:t>Бензин АИ-92</w:t>
            </w:r>
          </w:p>
        </w:tc>
        <w:tc>
          <w:tcPr>
            <w:tcW w:w="1224" w:type="pct"/>
          </w:tcPr>
          <w:p w:rsidR="00692200" w:rsidRDefault="002548AD">
            <w:pPr>
              <w:ind w:right="-1"/>
              <w:jc w:val="center"/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  <w:t>л</w:t>
            </w:r>
          </w:p>
        </w:tc>
        <w:tc>
          <w:tcPr>
            <w:tcW w:w="1829" w:type="pct"/>
          </w:tcPr>
          <w:p w:rsidR="00692200" w:rsidRDefault="002548AD">
            <w:pPr>
              <w:ind w:right="-1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8287,0</w:t>
            </w:r>
          </w:p>
        </w:tc>
      </w:tr>
      <w:tr w:rsidR="00692200">
        <w:tc>
          <w:tcPr>
            <w:tcW w:w="313" w:type="pct"/>
          </w:tcPr>
          <w:p w:rsidR="00692200" w:rsidRDefault="002548AD">
            <w:pPr>
              <w:ind w:right="24"/>
              <w:jc w:val="center"/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634" w:type="pct"/>
          </w:tcPr>
          <w:p w:rsidR="00692200" w:rsidRDefault="002548AD">
            <w:pPr>
              <w:ind w:right="-1"/>
              <w:jc w:val="center"/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  <w:t>Бензин АИ-95</w:t>
            </w:r>
          </w:p>
        </w:tc>
        <w:tc>
          <w:tcPr>
            <w:tcW w:w="1224" w:type="pct"/>
          </w:tcPr>
          <w:p w:rsidR="00692200" w:rsidRDefault="002548AD">
            <w:pPr>
              <w:ind w:right="-1"/>
              <w:jc w:val="center"/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  <w:t>л</w:t>
            </w:r>
          </w:p>
        </w:tc>
        <w:tc>
          <w:tcPr>
            <w:tcW w:w="1829" w:type="pct"/>
          </w:tcPr>
          <w:p w:rsidR="00692200" w:rsidRDefault="002548AD">
            <w:pPr>
              <w:ind w:right="-1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16697,0</w:t>
            </w:r>
          </w:p>
        </w:tc>
      </w:tr>
    </w:tbl>
    <w:p w:rsidR="00692200" w:rsidRDefault="00692200">
      <w:pPr>
        <w:pStyle w:val="af5"/>
        <w:spacing w:after="0" w:line="240" w:lineRule="auto"/>
        <w:jc w:val="both"/>
        <w:rPr>
          <w:rFonts w:ascii="Liberation Serif" w:hAnsi="Liberation Serif" w:cs="Liberation Serif"/>
          <w:b/>
          <w:sz w:val="16"/>
          <w:szCs w:val="16"/>
        </w:rPr>
      </w:pPr>
    </w:p>
    <w:p w:rsidR="00692200" w:rsidRDefault="002548AD">
      <w:pPr>
        <w:pStyle w:val="af5"/>
        <w:numPr>
          <w:ilvl w:val="1"/>
          <w:numId w:val="21"/>
        </w:numPr>
        <w:spacing w:after="0" w:line="240" w:lineRule="auto"/>
        <w:jc w:val="both"/>
        <w:rPr>
          <w:rFonts w:ascii="Liberation Serif" w:hAnsi="Liberation Serif" w:cs="Liberation Serif"/>
          <w:b/>
          <w:sz w:val="28"/>
          <w:szCs w:val="28"/>
        </w:rPr>
      </w:pPr>
      <w:r>
        <w:rPr>
          <w:rFonts w:ascii="Liberation Serif" w:hAnsi="Liberation Serif" w:cs="Liberation Serif"/>
          <w:b/>
          <w:sz w:val="28"/>
          <w:szCs w:val="28"/>
        </w:rPr>
        <w:t>Сроки поставки товара</w:t>
      </w:r>
    </w:p>
    <w:p w:rsidR="00692200" w:rsidRDefault="002548AD">
      <w:pPr>
        <w:spacing w:after="0" w:line="240" w:lineRule="auto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Начало поставки – октябрь 2025 г. </w:t>
      </w:r>
    </w:p>
    <w:p w:rsidR="00692200" w:rsidRDefault="002548AD">
      <w:pPr>
        <w:spacing w:after="0" w:line="240" w:lineRule="auto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Окончание поставки – сентябрь 2026 г. </w:t>
      </w:r>
    </w:p>
    <w:p w:rsidR="00692200" w:rsidRDefault="002548AD">
      <w:pPr>
        <w:spacing w:after="0" w:line="240" w:lineRule="auto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Поставщик не имеет право самостоятельно изменить вид и количество поставляемого Товара.</w:t>
      </w:r>
    </w:p>
    <w:p w:rsidR="00692200" w:rsidRDefault="00692200">
      <w:pPr>
        <w:spacing w:after="0" w:line="240" w:lineRule="auto"/>
        <w:jc w:val="both"/>
        <w:rPr>
          <w:rFonts w:ascii="Liberation Serif" w:hAnsi="Liberation Serif" w:cs="Liberation Serif"/>
          <w:sz w:val="16"/>
          <w:szCs w:val="16"/>
        </w:rPr>
      </w:pPr>
    </w:p>
    <w:p w:rsidR="00692200" w:rsidRDefault="002548AD">
      <w:pPr>
        <w:pStyle w:val="af5"/>
        <w:numPr>
          <w:ilvl w:val="1"/>
          <w:numId w:val="21"/>
        </w:numPr>
        <w:spacing w:after="0" w:line="240" w:lineRule="auto"/>
        <w:jc w:val="both"/>
        <w:rPr>
          <w:rFonts w:ascii="Liberation Serif" w:hAnsi="Liberation Serif" w:cs="Liberation Serif"/>
          <w:b/>
          <w:sz w:val="28"/>
          <w:szCs w:val="28"/>
        </w:rPr>
      </w:pPr>
      <w:r>
        <w:rPr>
          <w:rFonts w:ascii="Liberation Serif" w:hAnsi="Liberation Serif" w:cs="Liberation Serif"/>
          <w:b/>
          <w:sz w:val="28"/>
          <w:szCs w:val="28"/>
        </w:rPr>
        <w:t>Возможность поставки эквивалентного товара</w:t>
      </w:r>
    </w:p>
    <w:p w:rsidR="00692200" w:rsidRDefault="002548AD">
      <w:pPr>
        <w:pStyle w:val="af5"/>
        <w:spacing w:after="0" w:line="240" w:lineRule="auto"/>
        <w:ind w:left="0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Применение эквивалентного Товара возможно при условии соответствия Товара по функциональным, техническим характеристикам и условиям применения не ниже/хуже требуемых в ТЗ, а также при предоставлении участником закупки развернутого сравнения по функциональным, техническим характеристикам и условиям применения с приложением подтверждающих документов. При этом характеристики предлагаемого эквивалента не должны отличаться от требований, указанных в п.2.2. настоящего ТЗ.</w:t>
      </w:r>
    </w:p>
    <w:p w:rsidR="00692200" w:rsidRDefault="00692200">
      <w:pPr>
        <w:pStyle w:val="af5"/>
        <w:spacing w:after="0" w:line="240" w:lineRule="auto"/>
        <w:ind w:left="0"/>
        <w:jc w:val="both"/>
        <w:rPr>
          <w:rFonts w:ascii="Liberation Serif" w:hAnsi="Liberation Serif" w:cs="Liberation Serif"/>
          <w:sz w:val="28"/>
          <w:szCs w:val="28"/>
        </w:rPr>
      </w:pPr>
    </w:p>
    <w:p w:rsidR="00692200" w:rsidRDefault="00692200">
      <w:pPr>
        <w:pStyle w:val="af5"/>
        <w:spacing w:after="0" w:line="240" w:lineRule="auto"/>
        <w:ind w:left="0"/>
        <w:jc w:val="both"/>
        <w:rPr>
          <w:rFonts w:ascii="Liberation Serif" w:hAnsi="Liberation Serif" w:cs="Liberation Serif"/>
          <w:sz w:val="28"/>
          <w:szCs w:val="28"/>
        </w:rPr>
      </w:pPr>
    </w:p>
    <w:p w:rsidR="00692200" w:rsidRDefault="002548AD">
      <w:pPr>
        <w:pStyle w:val="af5"/>
        <w:numPr>
          <w:ilvl w:val="0"/>
          <w:numId w:val="21"/>
        </w:numPr>
        <w:spacing w:after="0"/>
        <w:ind w:right="-1"/>
        <w:jc w:val="both"/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</w:pPr>
      <w:r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>ОБЩИЕ ТРЕБОВАНИЯ</w:t>
      </w:r>
    </w:p>
    <w:p w:rsidR="00692200" w:rsidRDefault="002548AD">
      <w:pPr>
        <w:pStyle w:val="af5"/>
        <w:numPr>
          <w:ilvl w:val="1"/>
          <w:numId w:val="21"/>
        </w:numPr>
        <w:spacing w:after="0" w:line="240" w:lineRule="auto"/>
        <w:jc w:val="both"/>
        <w:rPr>
          <w:rFonts w:ascii="Liberation Serif" w:hAnsi="Liberation Serif" w:cs="Liberation Serif"/>
          <w:b/>
          <w:sz w:val="28"/>
          <w:szCs w:val="28"/>
        </w:rPr>
      </w:pPr>
      <w:r>
        <w:rPr>
          <w:rFonts w:ascii="Liberation Serif" w:hAnsi="Liberation Serif" w:cs="Liberation Serif"/>
          <w:b/>
          <w:sz w:val="28"/>
          <w:szCs w:val="28"/>
        </w:rPr>
        <w:t>Место применения, использования товара</w:t>
      </w:r>
    </w:p>
    <w:p w:rsidR="00692200" w:rsidRDefault="002548AD">
      <w:pPr>
        <w:spacing w:after="0" w:line="240" w:lineRule="auto"/>
        <w:jc w:val="both"/>
        <w:rPr>
          <w:rFonts w:ascii="Liberation Serif" w:hAnsi="Liberation Serif" w:cs="Liberation Serif"/>
          <w:b/>
          <w:color w:val="000000" w:themeColor="text1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Товар применяется для автотранспорта Покупателя путём заправки </w:t>
      </w:r>
      <w:r>
        <w:rPr>
          <w:rFonts w:ascii="Liberation Serif" w:eastAsia="Times New Roman" w:hAnsi="Liberation Serif" w:cs="Liberation Serif"/>
          <w:color w:val="000000" w:themeColor="text1"/>
          <w:sz w:val="28"/>
          <w:szCs w:val="28"/>
          <w:lang w:eastAsia="ru-RU"/>
        </w:rPr>
        <w:t xml:space="preserve">на автомобильных заправочных станциях (далее </w:t>
      </w:r>
      <w:r>
        <w:rPr>
          <w:rFonts w:ascii="Liberation Serif" w:eastAsia="Times New Roman" w:hAnsi="Liberation Serif" w:cs="Liberation Serif"/>
          <w:bCs/>
          <w:sz w:val="28"/>
          <w:szCs w:val="28"/>
        </w:rPr>
        <w:t>–</w:t>
      </w:r>
      <w:r>
        <w:rPr>
          <w:rFonts w:ascii="Liberation Serif" w:eastAsia="Times New Roman" w:hAnsi="Liberation Serif" w:cs="Liberation Serif"/>
          <w:color w:val="000000" w:themeColor="text1"/>
          <w:sz w:val="28"/>
          <w:szCs w:val="28"/>
          <w:lang w:eastAsia="ru-RU"/>
        </w:rPr>
        <w:t xml:space="preserve">- АЗС) с использованием электронных пластиковых карт. </w:t>
      </w:r>
    </w:p>
    <w:p w:rsidR="00692200" w:rsidRDefault="002548AD">
      <w:pPr>
        <w:spacing w:after="0" w:line="240" w:lineRule="auto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Электронная пластиковая карта (далее – Карта) – пластиковая карта со встроенной микросхемой, предназначенная для учета объема и ассортимента Товара, полученного Покупателем на </w:t>
      </w:r>
      <w:r>
        <w:rPr>
          <w:rFonts w:ascii="Liberation Serif" w:eastAsia="Times New Roman" w:hAnsi="Liberation Serif" w:cs="Liberation Serif"/>
          <w:spacing w:val="7"/>
          <w:sz w:val="28"/>
          <w:szCs w:val="28"/>
          <w:lang w:eastAsia="ru-RU"/>
        </w:rPr>
        <w:t>АЗС</w:t>
      </w:r>
      <w:r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Поставщика. </w:t>
      </w:r>
    </w:p>
    <w:p w:rsidR="00692200" w:rsidRDefault="00692200">
      <w:pPr>
        <w:spacing w:after="0" w:line="240" w:lineRule="auto"/>
        <w:jc w:val="both"/>
        <w:rPr>
          <w:rFonts w:ascii="Liberation Serif" w:eastAsia="Times New Roman" w:hAnsi="Liberation Serif" w:cs="Liberation Serif"/>
          <w:sz w:val="16"/>
          <w:szCs w:val="16"/>
          <w:lang w:eastAsia="ru-RU"/>
        </w:rPr>
      </w:pPr>
    </w:p>
    <w:p w:rsidR="00692200" w:rsidRDefault="002548AD">
      <w:pPr>
        <w:pStyle w:val="af5"/>
        <w:numPr>
          <w:ilvl w:val="1"/>
          <w:numId w:val="21"/>
        </w:numPr>
        <w:spacing w:after="0" w:line="240" w:lineRule="auto"/>
        <w:jc w:val="both"/>
        <w:rPr>
          <w:rFonts w:ascii="Liberation Serif" w:eastAsia="Times New Roman" w:hAnsi="Liberation Serif" w:cs="Liberation Serif"/>
          <w:b/>
          <w:spacing w:val="7"/>
          <w:sz w:val="28"/>
          <w:szCs w:val="28"/>
          <w:lang w:eastAsia="ru-RU"/>
        </w:rPr>
      </w:pPr>
      <w:r>
        <w:rPr>
          <w:rFonts w:ascii="Liberation Serif" w:eastAsia="Times New Roman" w:hAnsi="Liberation Serif" w:cs="Liberation Serif"/>
          <w:b/>
          <w:spacing w:val="7"/>
          <w:sz w:val="28"/>
          <w:szCs w:val="28"/>
          <w:lang w:eastAsia="ru-RU"/>
        </w:rPr>
        <w:lastRenderedPageBreak/>
        <w:t>Требования к товару</w:t>
      </w:r>
    </w:p>
    <w:p w:rsidR="00692200" w:rsidRDefault="002548AD">
      <w:pPr>
        <w:spacing w:after="0" w:line="240" w:lineRule="auto"/>
        <w:jc w:val="both"/>
        <w:rPr>
          <w:rFonts w:ascii="Liberation Serif" w:eastAsia="Times New Roman" w:hAnsi="Liberation Serif" w:cs="Liberation Serif"/>
          <w:spacing w:val="7"/>
          <w:sz w:val="28"/>
          <w:szCs w:val="28"/>
          <w:lang w:eastAsia="ru-RU"/>
        </w:rPr>
      </w:pPr>
      <w:r>
        <w:rPr>
          <w:rFonts w:ascii="Liberation Serif" w:eastAsia="Times New Roman" w:hAnsi="Liberation Serif" w:cs="Liberation Serif"/>
          <w:spacing w:val="7"/>
          <w:sz w:val="28"/>
          <w:szCs w:val="28"/>
          <w:lang w:eastAsia="ru-RU"/>
        </w:rPr>
        <w:t>Поставляемый Товар должен соответствовать требованиям</w:t>
      </w:r>
      <w:r w:rsidR="002031E9">
        <w:rPr>
          <w:rFonts w:ascii="Liberation Serif" w:eastAsia="Times New Roman" w:hAnsi="Liberation Serif" w:cs="Liberation Serif"/>
          <w:spacing w:val="7"/>
          <w:sz w:val="28"/>
          <w:szCs w:val="28"/>
          <w:lang w:eastAsia="ru-RU"/>
        </w:rPr>
        <w:t>,</w:t>
      </w:r>
      <w:r>
        <w:rPr>
          <w:rFonts w:ascii="Liberation Serif" w:eastAsia="Times New Roman" w:hAnsi="Liberation Serif" w:cs="Liberation Serif"/>
          <w:spacing w:val="7"/>
          <w:sz w:val="28"/>
          <w:szCs w:val="28"/>
          <w:lang w:eastAsia="ru-RU"/>
        </w:rPr>
        <w:t xml:space="preserve"> </w:t>
      </w:r>
      <w:r w:rsidR="002031E9">
        <w:rPr>
          <w:rFonts w:ascii="Liberation Serif" w:eastAsia="Times New Roman" w:hAnsi="Liberation Serif" w:cs="Liberation Serif"/>
          <w:spacing w:val="7"/>
          <w:sz w:val="28"/>
          <w:szCs w:val="28"/>
          <w:lang w:eastAsia="ru-RU"/>
        </w:rPr>
        <w:t xml:space="preserve">указанным </w:t>
      </w:r>
      <w:r>
        <w:rPr>
          <w:rFonts w:ascii="Liberation Serif" w:eastAsia="Times New Roman" w:hAnsi="Liberation Serif" w:cs="Liberation Serif"/>
          <w:spacing w:val="7"/>
          <w:sz w:val="28"/>
          <w:szCs w:val="28"/>
          <w:lang w:eastAsia="ru-RU"/>
        </w:rPr>
        <w:t>в Таблице № 1</w:t>
      </w:r>
    </w:p>
    <w:p w:rsidR="00692200" w:rsidRDefault="00692200">
      <w:pPr>
        <w:spacing w:after="0" w:line="240" w:lineRule="auto"/>
        <w:jc w:val="both"/>
        <w:rPr>
          <w:rFonts w:ascii="Liberation Serif" w:eastAsia="Times New Roman" w:hAnsi="Liberation Serif" w:cs="Liberation Serif"/>
          <w:spacing w:val="7"/>
          <w:sz w:val="16"/>
          <w:szCs w:val="16"/>
          <w:lang w:eastAsia="ru-RU"/>
        </w:rPr>
      </w:pPr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6"/>
        <w:gridCol w:w="1996"/>
        <w:gridCol w:w="7220"/>
      </w:tblGrid>
      <w:tr w:rsidR="00692200">
        <w:trPr>
          <w:trHeight w:val="370"/>
        </w:trPr>
        <w:tc>
          <w:tcPr>
            <w:tcW w:w="351" w:type="pct"/>
          </w:tcPr>
          <w:p w:rsidR="00692200" w:rsidRDefault="002548AD">
            <w:pPr>
              <w:spacing w:after="0"/>
              <w:ind w:right="-1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№</w:t>
            </w:r>
          </w:p>
          <w:p w:rsidR="00692200" w:rsidRDefault="002548AD">
            <w:pPr>
              <w:spacing w:after="0"/>
              <w:ind w:right="-1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1007" w:type="pct"/>
          </w:tcPr>
          <w:p w:rsidR="00692200" w:rsidRDefault="002548AD">
            <w:pPr>
              <w:spacing w:after="0"/>
              <w:ind w:right="-1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Наименование Товара</w:t>
            </w:r>
          </w:p>
          <w:p w:rsidR="00692200" w:rsidRDefault="00692200">
            <w:pPr>
              <w:spacing w:after="0"/>
              <w:ind w:right="-1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</w:p>
        </w:tc>
        <w:tc>
          <w:tcPr>
            <w:tcW w:w="3642" w:type="pct"/>
          </w:tcPr>
          <w:p w:rsidR="00692200" w:rsidRDefault="002548AD">
            <w:pPr>
              <w:spacing w:after="0"/>
              <w:ind w:right="-1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Требования соответствия Товара</w:t>
            </w:r>
          </w:p>
        </w:tc>
      </w:tr>
      <w:tr w:rsidR="00692200">
        <w:trPr>
          <w:trHeight w:val="1325"/>
        </w:trPr>
        <w:tc>
          <w:tcPr>
            <w:tcW w:w="351" w:type="pct"/>
          </w:tcPr>
          <w:p w:rsidR="00692200" w:rsidRDefault="002548AD">
            <w:pPr>
              <w:spacing w:after="0"/>
              <w:ind w:right="-1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1</w:t>
            </w:r>
          </w:p>
          <w:p w:rsidR="00692200" w:rsidRDefault="00692200">
            <w:pPr>
              <w:spacing w:after="0"/>
              <w:ind w:right="-1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</w:p>
        </w:tc>
        <w:tc>
          <w:tcPr>
            <w:tcW w:w="1007" w:type="pct"/>
          </w:tcPr>
          <w:p w:rsidR="00692200" w:rsidRDefault="002548AD">
            <w:pPr>
              <w:spacing w:after="0"/>
              <w:ind w:right="-1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Бензин АИ-92;</w:t>
            </w:r>
          </w:p>
          <w:p w:rsidR="00692200" w:rsidRDefault="002548AD">
            <w:pPr>
              <w:spacing w:after="0"/>
              <w:ind w:right="-1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Бензин АИ-95</w:t>
            </w:r>
          </w:p>
        </w:tc>
        <w:tc>
          <w:tcPr>
            <w:tcW w:w="3642" w:type="pct"/>
          </w:tcPr>
          <w:p w:rsidR="00692200" w:rsidRDefault="002548AD">
            <w:pPr>
              <w:spacing w:after="0"/>
              <w:ind w:right="-1"/>
              <w:jc w:val="both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 xml:space="preserve">Товар должен соответствовать ГОСТ 32513-2013 </w:t>
            </w:r>
          </w:p>
          <w:p w:rsidR="00692200" w:rsidRDefault="002548AD">
            <w:pPr>
              <w:spacing w:after="0"/>
              <w:ind w:right="-1"/>
              <w:jc w:val="both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автомобильный бензин экологического класса К5 марки АИ-92-К5; автомобильный бензин экологического класса К5 марки АИ-95-К5 и удостоверяться паспортом качества или сертификатом соответствия.</w:t>
            </w:r>
          </w:p>
        </w:tc>
      </w:tr>
    </w:tbl>
    <w:p w:rsidR="00692200" w:rsidRDefault="00692200">
      <w:pPr>
        <w:pStyle w:val="af5"/>
        <w:spacing w:after="0" w:line="240" w:lineRule="auto"/>
        <w:ind w:left="0"/>
        <w:jc w:val="both"/>
        <w:rPr>
          <w:rFonts w:ascii="Liberation Serif" w:hAnsi="Liberation Serif" w:cs="Liberation Serif"/>
          <w:b/>
          <w:sz w:val="28"/>
          <w:szCs w:val="28"/>
        </w:rPr>
      </w:pPr>
    </w:p>
    <w:p w:rsidR="00692200" w:rsidRDefault="002548AD">
      <w:pPr>
        <w:pStyle w:val="af5"/>
        <w:numPr>
          <w:ilvl w:val="1"/>
          <w:numId w:val="21"/>
        </w:numPr>
        <w:spacing w:after="0" w:line="240" w:lineRule="auto"/>
        <w:ind w:left="0" w:firstLine="0"/>
        <w:jc w:val="both"/>
        <w:rPr>
          <w:rFonts w:ascii="Liberation Serif" w:hAnsi="Liberation Serif" w:cs="Liberation Serif"/>
          <w:b/>
          <w:sz w:val="28"/>
          <w:szCs w:val="28"/>
        </w:rPr>
      </w:pPr>
      <w:r>
        <w:rPr>
          <w:rFonts w:ascii="Liberation Serif" w:hAnsi="Liberation Serif" w:cs="Liberation Serif"/>
          <w:b/>
          <w:sz w:val="28"/>
          <w:szCs w:val="28"/>
        </w:rPr>
        <w:t xml:space="preserve">Требования о соответствии товара обязательным требованиям законодательства о техническом регулировании </w:t>
      </w:r>
    </w:p>
    <w:p w:rsidR="00692200" w:rsidRDefault="002548AD">
      <w:pPr>
        <w:spacing w:after="0" w:line="240" w:lineRule="auto"/>
        <w:ind w:right="-1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>
        <w:rPr>
          <w:rFonts w:ascii="Liberation Serif" w:hAnsi="Liberation Serif" w:cs="Liberation Serif"/>
          <w:sz w:val="28"/>
          <w:szCs w:val="28"/>
        </w:rPr>
        <w:t xml:space="preserve">Товар должен соответствовать «ТЕХНИЧЕСКИЙОМУ РЕГЛАМЕНТУ ТАМОЖЕННОГО СОЮЗА </w:t>
      </w:r>
      <w:r>
        <w:rPr>
          <w:rFonts w:ascii="Liberation Serif" w:eastAsia="Times New Roman" w:hAnsi="Liberation Serif" w:cs="Liberation Serif"/>
          <w:sz w:val="28"/>
          <w:szCs w:val="28"/>
          <w:lang w:eastAsia="ru-RU"/>
        </w:rPr>
        <w:t>(ТР ТС 013/2011) от 18.10.2011 г. № 826 «</w:t>
      </w:r>
      <w:r>
        <w:rPr>
          <w:rFonts w:ascii="Liberation Serif" w:hAnsi="Liberation Serif" w:cs="Liberation Serif"/>
          <w:sz w:val="28"/>
          <w:szCs w:val="28"/>
        </w:rPr>
        <w:t>О требованиях к автомобильному и авиационному бензину, дизельному и судовому топливу, топливу для реактивных двигателей и мазуту» (с изменениями на 24 ноября 2023 года)</w:t>
      </w:r>
      <w:r>
        <w:rPr>
          <w:rFonts w:ascii="Liberation Serif" w:eastAsia="Times New Roman" w:hAnsi="Liberation Serif" w:cs="Liberation Serif"/>
          <w:sz w:val="28"/>
          <w:szCs w:val="28"/>
          <w:lang w:eastAsia="ru-RU"/>
        </w:rPr>
        <w:t>.</w:t>
      </w:r>
    </w:p>
    <w:p w:rsidR="00692200" w:rsidRDefault="00692200">
      <w:pPr>
        <w:spacing w:after="0" w:line="240" w:lineRule="auto"/>
        <w:ind w:right="-1"/>
        <w:jc w:val="both"/>
        <w:rPr>
          <w:rFonts w:ascii="Liberation Serif" w:eastAsia="Times New Roman" w:hAnsi="Liberation Serif" w:cs="Liberation Serif"/>
          <w:sz w:val="16"/>
          <w:szCs w:val="16"/>
          <w:lang w:eastAsia="ru-RU"/>
        </w:rPr>
      </w:pPr>
    </w:p>
    <w:p w:rsidR="00692200" w:rsidRDefault="002548AD">
      <w:pPr>
        <w:pStyle w:val="af5"/>
        <w:numPr>
          <w:ilvl w:val="1"/>
          <w:numId w:val="21"/>
        </w:numPr>
        <w:spacing w:after="0" w:line="240" w:lineRule="auto"/>
        <w:jc w:val="both"/>
        <w:rPr>
          <w:rFonts w:ascii="Liberation Serif" w:hAnsi="Liberation Serif" w:cs="Liberation Serif"/>
          <w:b/>
          <w:sz w:val="28"/>
          <w:szCs w:val="28"/>
        </w:rPr>
      </w:pPr>
      <w:r>
        <w:rPr>
          <w:rFonts w:ascii="Liberation Serif" w:hAnsi="Liberation Serif" w:cs="Liberation Serif"/>
          <w:b/>
          <w:sz w:val="28"/>
          <w:szCs w:val="28"/>
        </w:rPr>
        <w:t xml:space="preserve">Требования о добровольной сертификации товаров </w:t>
      </w:r>
    </w:p>
    <w:p w:rsidR="00692200" w:rsidRDefault="002548AD">
      <w:pPr>
        <w:spacing w:after="0" w:line="240" w:lineRule="auto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Товар должен соответствовать ГОСТам, ТУ, а также иным обязательным для данного вида Товара требованиям, что должно быть подтверждено сертификатом соответствия, паспортом качества, декларациями о соответствии, либо иным документом, удостоверяющим качество Товара. </w:t>
      </w:r>
    </w:p>
    <w:p w:rsidR="00692200" w:rsidRDefault="00692200">
      <w:pPr>
        <w:spacing w:after="0" w:line="240" w:lineRule="auto"/>
        <w:jc w:val="both"/>
        <w:rPr>
          <w:rFonts w:ascii="Liberation Serif" w:hAnsi="Liberation Serif" w:cs="Liberation Serif"/>
          <w:sz w:val="16"/>
          <w:szCs w:val="16"/>
        </w:rPr>
      </w:pPr>
    </w:p>
    <w:p w:rsidR="00692200" w:rsidRDefault="002548AD">
      <w:pPr>
        <w:pStyle w:val="af5"/>
        <w:numPr>
          <w:ilvl w:val="1"/>
          <w:numId w:val="21"/>
        </w:numPr>
        <w:spacing w:after="0" w:line="240" w:lineRule="auto"/>
        <w:ind w:left="0" w:firstLine="0"/>
        <w:jc w:val="both"/>
        <w:rPr>
          <w:rFonts w:ascii="Liberation Serif" w:hAnsi="Liberation Serif" w:cs="Liberation Serif"/>
          <w:b/>
          <w:sz w:val="28"/>
          <w:szCs w:val="28"/>
        </w:rPr>
      </w:pPr>
      <w:r>
        <w:rPr>
          <w:rFonts w:ascii="Liberation Serif" w:hAnsi="Liberation Serif" w:cs="Liberation Serif"/>
          <w:b/>
          <w:sz w:val="28"/>
          <w:szCs w:val="28"/>
        </w:rPr>
        <w:t>Требования к гарантийному сроку и (или) объёму предоставления гарантий качества на поставляемый товар.</w:t>
      </w:r>
    </w:p>
    <w:p w:rsidR="00692200" w:rsidRDefault="002548AD">
      <w:pPr>
        <w:spacing w:after="0" w:line="240" w:lineRule="auto"/>
        <w:ind w:right="-1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>
        <w:rPr>
          <w:rFonts w:ascii="Liberation Serif" w:eastAsia="Times New Roman" w:hAnsi="Liberation Serif" w:cs="Liberation Serif"/>
          <w:sz w:val="28"/>
          <w:szCs w:val="28"/>
          <w:lang w:eastAsia="ru-RU"/>
        </w:rPr>
        <w:t>Продавец гарантирует качество и безопасность поставляемого Товара, наличие сертификатов</w:t>
      </w:r>
      <w:r w:rsidR="002031E9">
        <w:rPr>
          <w:rFonts w:ascii="Liberation Serif" w:eastAsia="Times New Roman" w:hAnsi="Liberation Serif" w:cs="Liberation Serif"/>
          <w:sz w:val="28"/>
          <w:szCs w:val="28"/>
          <w:lang w:eastAsia="ru-RU"/>
        </w:rPr>
        <w:t>,</w:t>
      </w:r>
      <w:r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обязательных для данного вида Товара или деклараций соответствия, обязательных для данного вида Товара.</w:t>
      </w:r>
    </w:p>
    <w:p w:rsidR="00692200" w:rsidRDefault="002548AD">
      <w:pPr>
        <w:spacing w:after="0" w:line="240" w:lineRule="auto"/>
        <w:ind w:right="-1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>
        <w:rPr>
          <w:rFonts w:ascii="Liberation Serif" w:eastAsia="Times New Roman" w:hAnsi="Liberation Serif" w:cs="Liberation Serif"/>
          <w:sz w:val="28"/>
          <w:szCs w:val="28"/>
          <w:lang w:eastAsia="ru-RU"/>
        </w:rPr>
        <w:t>На поставляемый Товар Поставщик дает гарантию в соответствии с государственными нормативными документами на данный вид Товара.</w:t>
      </w:r>
    </w:p>
    <w:p w:rsidR="00692200" w:rsidRDefault="00692200">
      <w:pPr>
        <w:spacing w:after="0" w:line="240" w:lineRule="auto"/>
        <w:ind w:right="-1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:rsidR="00692200" w:rsidRDefault="002548AD">
      <w:pPr>
        <w:spacing w:after="0"/>
        <w:ind w:right="-1"/>
        <w:jc w:val="both"/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</w:pPr>
      <w:r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>2.6. Требования по осуществлению сопутствующих работ при поставке товаров</w:t>
      </w:r>
    </w:p>
    <w:p w:rsidR="00692200" w:rsidRDefault="002548AD">
      <w:pPr>
        <w:spacing w:after="0"/>
        <w:ind w:right="-1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>
        <w:rPr>
          <w:rFonts w:ascii="Liberation Serif" w:eastAsia="Times New Roman" w:hAnsi="Liberation Serif" w:cs="Liberation Serif"/>
          <w:sz w:val="28"/>
          <w:szCs w:val="28"/>
          <w:lang w:eastAsia="ru-RU"/>
        </w:rPr>
        <w:t>АЗС должны быть оснащены официальной контрольно-кассовой техникой. На АЗС после заправки с Карты, оператор должен выдавать кассовый чек с указанием цены Товара, количества Товара с указанием марки Товара.</w:t>
      </w:r>
    </w:p>
    <w:p w:rsidR="00692200" w:rsidRDefault="002548AD">
      <w:pPr>
        <w:spacing w:after="0"/>
        <w:ind w:right="-1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>
        <w:rPr>
          <w:rFonts w:ascii="Liberation Serif" w:eastAsia="Times New Roman" w:hAnsi="Liberation Serif" w:cs="Liberation Serif"/>
          <w:sz w:val="28"/>
          <w:szCs w:val="28"/>
          <w:lang w:eastAsia="ru-RU"/>
        </w:rPr>
        <w:t>При использовании Карты должна быть возможность установления лимита по каждой Карте, возможность быстрой блокировки Карты по заявке Покупателя, возможность дистанционного управления состоянием Карты, изменения вида Товара, установки /снятия лимита, блокирования, контроля отпуска Товара.</w:t>
      </w:r>
    </w:p>
    <w:p w:rsidR="00692200" w:rsidRDefault="00692200">
      <w:pPr>
        <w:spacing w:after="0"/>
        <w:ind w:right="-1"/>
        <w:jc w:val="both"/>
        <w:rPr>
          <w:rFonts w:ascii="Liberation Serif" w:eastAsia="Times New Roman" w:hAnsi="Liberation Serif" w:cs="Liberation Serif"/>
          <w:sz w:val="16"/>
          <w:szCs w:val="16"/>
          <w:lang w:eastAsia="ru-RU"/>
        </w:rPr>
      </w:pPr>
    </w:p>
    <w:p w:rsidR="00692200" w:rsidRDefault="002548AD">
      <w:pPr>
        <w:spacing w:after="0"/>
        <w:ind w:right="-1"/>
        <w:jc w:val="both"/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</w:pPr>
      <w:r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>3.</w:t>
      </w:r>
      <w:r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ab/>
        <w:t>ТРЕБОВАНИЯ К ВЫПОЛНЕНИЮ ПОСТАВКИ ТОВАРОВ</w:t>
      </w:r>
    </w:p>
    <w:p w:rsidR="00692200" w:rsidRDefault="002548AD">
      <w:pPr>
        <w:spacing w:after="0"/>
        <w:ind w:right="-1"/>
        <w:jc w:val="both"/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</w:pPr>
      <w:r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>3.1. Требования к отгрузке и доставке приобретаемых товаров</w:t>
      </w:r>
    </w:p>
    <w:p w:rsidR="00692200" w:rsidRDefault="002548AD">
      <w:pPr>
        <w:spacing w:after="0"/>
        <w:ind w:right="-1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>
        <w:rPr>
          <w:rFonts w:ascii="Liberation Serif" w:eastAsia="Times New Roman" w:hAnsi="Liberation Serif" w:cs="Liberation Serif"/>
          <w:sz w:val="28"/>
          <w:szCs w:val="28"/>
          <w:lang w:eastAsia="ru-RU"/>
        </w:rPr>
        <w:t>Отпуск (передача) Товара осуществляется путем выборки Покупателем Товара по Карте на АЗС Поставщика (</w:t>
      </w:r>
      <w:bookmarkStart w:id="2" w:name="_Hlk199944865"/>
      <w:r>
        <w:rPr>
          <w:rFonts w:ascii="Liberation Serif" w:eastAsia="Times New Roman" w:hAnsi="Liberation Serif" w:cs="Liberation Serif"/>
          <w:sz w:val="28"/>
          <w:szCs w:val="28"/>
          <w:lang w:eastAsia="ru-RU"/>
        </w:rPr>
        <w:t>г. Кашира, г. Москва</w:t>
      </w:r>
      <w:bookmarkStart w:id="3" w:name="_Hlk166760279"/>
      <w:r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, </w:t>
      </w:r>
      <w:bookmarkEnd w:id="3"/>
      <w:r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г. Ступино </w:t>
      </w:r>
      <w:bookmarkEnd w:id="2"/>
      <w:r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и другие города РФ) </w:t>
      </w:r>
      <w:r>
        <w:rPr>
          <w:rFonts w:ascii="Liberation Serif" w:eastAsia="Times New Roman" w:hAnsi="Liberation Serif" w:cs="Liberation Serif"/>
          <w:sz w:val="28"/>
          <w:szCs w:val="28"/>
        </w:rPr>
        <w:t>бесперебойно (включая выходные и праздничные дни).</w:t>
      </w:r>
    </w:p>
    <w:p w:rsidR="00692200" w:rsidRDefault="002548AD">
      <w:pPr>
        <w:spacing w:after="0"/>
        <w:ind w:right="-1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>
        <w:rPr>
          <w:rFonts w:ascii="Liberation Serif" w:eastAsia="Times New Roman" w:hAnsi="Liberation Serif" w:cs="Liberation Serif"/>
          <w:bCs/>
          <w:sz w:val="28"/>
          <w:szCs w:val="28"/>
        </w:rPr>
        <w:t xml:space="preserve">Количество </w:t>
      </w:r>
      <w:r>
        <w:rPr>
          <w:rFonts w:ascii="Liberation Serif" w:eastAsia="Times New Roman" w:hAnsi="Liberation Serif" w:cs="Liberation Serif"/>
          <w:sz w:val="28"/>
          <w:szCs w:val="28"/>
          <w:lang w:eastAsia="ru-RU"/>
        </w:rPr>
        <w:t>Карт – 4 шт. (передаются Поставщиком Покупателю при заключении договора на поставку ГСМ).</w:t>
      </w:r>
    </w:p>
    <w:p w:rsidR="00692200" w:rsidRDefault="002548AD">
      <w:pPr>
        <w:spacing w:after="0"/>
        <w:ind w:right="-1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>
        <w:rPr>
          <w:rFonts w:ascii="Liberation Serif" w:eastAsia="Times New Roman" w:hAnsi="Liberation Serif" w:cs="Liberation Serif"/>
          <w:sz w:val="28"/>
          <w:szCs w:val="28"/>
        </w:rPr>
        <w:t>Хранение Товара осуществляется на АЗС Поставщика до полной выработки Покупателем Товара.</w:t>
      </w:r>
    </w:p>
    <w:p w:rsidR="00692200" w:rsidRDefault="00692200">
      <w:pPr>
        <w:spacing w:after="0"/>
        <w:ind w:right="-1"/>
        <w:jc w:val="both"/>
        <w:rPr>
          <w:rFonts w:ascii="Liberation Serif" w:eastAsia="Times New Roman" w:hAnsi="Liberation Serif" w:cs="Liberation Serif"/>
          <w:sz w:val="12"/>
          <w:szCs w:val="12"/>
          <w:lang w:eastAsia="ru-RU"/>
        </w:rPr>
      </w:pPr>
    </w:p>
    <w:p w:rsidR="00692200" w:rsidRDefault="002548AD">
      <w:pPr>
        <w:spacing w:after="0"/>
        <w:ind w:right="-1"/>
        <w:jc w:val="both"/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</w:pPr>
      <w:r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>3.2. Требования к таре и упаковке приобретаемых товаров</w:t>
      </w:r>
    </w:p>
    <w:p w:rsidR="00692200" w:rsidRDefault="002548AD">
      <w:pPr>
        <w:spacing w:after="0"/>
        <w:ind w:right="-1"/>
        <w:jc w:val="both"/>
      </w:pPr>
      <w:r>
        <w:rPr>
          <w:rFonts w:ascii="Liberation Serif" w:eastAsia="Times New Roman" w:hAnsi="Liberation Serif" w:cs="Liberation Serif"/>
          <w:sz w:val="28"/>
          <w:szCs w:val="28"/>
        </w:rPr>
        <w:t>Упаковка, хранение Товара осуществляется в соответствии с ГОСТ 1510-2022</w:t>
      </w:r>
    </w:p>
    <w:p w:rsidR="00692200" w:rsidRDefault="002548AD">
      <w:pPr>
        <w:spacing w:after="0"/>
        <w:ind w:right="-1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>
        <w:rPr>
          <w:rFonts w:ascii="Liberation Serif" w:eastAsia="Times New Roman" w:hAnsi="Liberation Serif" w:cs="Liberation Serif"/>
          <w:sz w:val="28"/>
          <w:szCs w:val="28"/>
        </w:rPr>
        <w:t>«Нефть и нефтепродукты. Маркировка, упаковка, транспортирование и хранение.»</w:t>
      </w:r>
    </w:p>
    <w:p w:rsidR="00692200" w:rsidRDefault="00692200">
      <w:pPr>
        <w:spacing w:after="0"/>
        <w:ind w:right="-1"/>
        <w:jc w:val="both"/>
        <w:rPr>
          <w:rFonts w:ascii="Liberation Serif" w:eastAsia="Times New Roman" w:hAnsi="Liberation Serif" w:cs="Liberation Serif"/>
          <w:sz w:val="12"/>
          <w:szCs w:val="12"/>
        </w:rPr>
      </w:pPr>
    </w:p>
    <w:p w:rsidR="00692200" w:rsidRDefault="002548AD">
      <w:pPr>
        <w:spacing w:after="0"/>
        <w:ind w:left="568" w:right="-1" w:hanging="568"/>
        <w:jc w:val="both"/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</w:pPr>
      <w:r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>3.3. Требования к приемке товаров</w:t>
      </w:r>
    </w:p>
    <w:p w:rsidR="00692200" w:rsidRDefault="002548AD">
      <w:pPr>
        <w:spacing w:after="0" w:line="240" w:lineRule="auto"/>
        <w:contextualSpacing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>3.3.1.</w:t>
      </w:r>
      <w:r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Отпуск Товара на АЗС осуществляется через топливораздаточные колонки Исполнителя по Карте, непосредственно в топливный бак автотранспорта Покупателя.</w:t>
      </w:r>
    </w:p>
    <w:p w:rsidR="00692200" w:rsidRDefault="002548AD">
      <w:pPr>
        <w:pStyle w:val="af5"/>
        <w:spacing w:after="0"/>
        <w:ind w:left="0" w:right="-1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Получение Покупателем Товара на АЗС подтверждает чек, распечатываемый на оборудовании, установленном на АЗС. </w:t>
      </w:r>
    </w:p>
    <w:p w:rsidR="00692200" w:rsidRDefault="00692200">
      <w:pPr>
        <w:pStyle w:val="af5"/>
        <w:spacing w:after="0"/>
        <w:ind w:left="0" w:right="-1"/>
        <w:jc w:val="both"/>
        <w:rPr>
          <w:rFonts w:ascii="Liberation Serif" w:eastAsia="Times New Roman" w:hAnsi="Liberation Serif" w:cs="Liberation Serif"/>
          <w:sz w:val="12"/>
          <w:szCs w:val="12"/>
          <w:lang w:eastAsia="ru-RU"/>
        </w:rPr>
      </w:pPr>
    </w:p>
    <w:p w:rsidR="00692200" w:rsidRDefault="002548AD">
      <w:pPr>
        <w:spacing w:after="0" w:line="240" w:lineRule="auto"/>
        <w:contextualSpacing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 xml:space="preserve">3.3.2. </w:t>
      </w:r>
      <w:r>
        <w:rPr>
          <w:rFonts w:ascii="Liberation Serif" w:eastAsia="Times New Roman" w:hAnsi="Liberation Serif" w:cs="Liberation Serif"/>
          <w:sz w:val="28"/>
          <w:szCs w:val="28"/>
          <w:lang w:eastAsia="ru-RU"/>
        </w:rPr>
        <w:t>Вместе с Товаром Поставщик передает Покупателю следующие документы, оформленные в соответствии с действующим законодательством РФ:</w:t>
      </w:r>
    </w:p>
    <w:p w:rsidR="00692200" w:rsidRDefault="002548AD">
      <w:pPr>
        <w:spacing w:after="0" w:line="240" w:lineRule="auto"/>
        <w:contextualSpacing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а) счет-фактуру (при наличии) и товарную накладную (форма ТОРГ-12) или универсальный передаточный документ (УПД) на товар в 2-х экз. (один экземпляр для Покупателя и один экземпляр для Поставщика). </w:t>
      </w:r>
    </w:p>
    <w:p w:rsidR="00692200" w:rsidRDefault="002548AD">
      <w:pPr>
        <w:spacing w:after="0" w:line="240" w:lineRule="auto"/>
        <w:contextualSpacing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б) документацию, подтверждающую качество Товара, сертификат соответствия или декларацию соответствия, иные документы в соответствии с требованиями законодательства Российской Федерации. Документация, подтверждающая качество Товара, сертификаты </w:t>
      </w:r>
      <w:r w:rsidR="002031E9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должны </w:t>
      </w:r>
      <w:r>
        <w:rPr>
          <w:rFonts w:ascii="Liberation Serif" w:eastAsia="Times New Roman" w:hAnsi="Liberation Serif" w:cs="Liberation Serif"/>
          <w:sz w:val="28"/>
          <w:szCs w:val="28"/>
          <w:lang w:eastAsia="ru-RU"/>
        </w:rPr>
        <w:t>быть заверены поставщиком.</w:t>
      </w:r>
    </w:p>
    <w:p w:rsidR="00692200" w:rsidRDefault="00692200">
      <w:pPr>
        <w:spacing w:after="0" w:line="240" w:lineRule="auto"/>
        <w:contextualSpacing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:rsidR="00692200" w:rsidRDefault="002548AD">
      <w:pPr>
        <w:spacing w:after="0"/>
        <w:ind w:right="-1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 xml:space="preserve">3.4. Требования к передаваемой заказчику документации по оценке соответствия требованиям безопасности и качественным показателям товаров </w:t>
      </w:r>
    </w:p>
    <w:p w:rsidR="00692200" w:rsidRDefault="002548AD">
      <w:pPr>
        <w:spacing w:after="0"/>
        <w:ind w:right="-1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>
        <w:rPr>
          <w:rFonts w:ascii="Liberation Serif" w:eastAsia="Times New Roman" w:hAnsi="Liberation Serif" w:cs="Liberation Serif"/>
          <w:sz w:val="28"/>
          <w:szCs w:val="28"/>
          <w:lang w:eastAsia="ru-RU"/>
        </w:rPr>
        <w:t>По запросу Покупателя.</w:t>
      </w:r>
    </w:p>
    <w:p w:rsidR="00692200" w:rsidRDefault="00692200">
      <w:pPr>
        <w:spacing w:after="0"/>
        <w:ind w:right="-1"/>
        <w:jc w:val="both"/>
        <w:rPr>
          <w:rFonts w:ascii="Liberation Serif" w:eastAsia="Times New Roman" w:hAnsi="Liberation Serif" w:cs="Liberation Serif"/>
          <w:sz w:val="16"/>
          <w:szCs w:val="16"/>
          <w:lang w:eastAsia="ru-RU"/>
        </w:rPr>
      </w:pPr>
    </w:p>
    <w:p w:rsidR="00692200" w:rsidRDefault="002548AD">
      <w:pPr>
        <w:spacing w:after="0"/>
        <w:ind w:right="-1"/>
        <w:jc w:val="both"/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</w:pPr>
      <w:r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>3.5. Прочие требования к поставке товаров</w:t>
      </w:r>
    </w:p>
    <w:p w:rsidR="00692200" w:rsidRDefault="002548AD">
      <w:pPr>
        <w:spacing w:after="0"/>
        <w:ind w:right="-1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>
        <w:rPr>
          <w:rFonts w:ascii="Liberation Serif" w:eastAsia="Times New Roman" w:hAnsi="Liberation Serif" w:cs="Liberation Serif"/>
          <w:sz w:val="28"/>
          <w:szCs w:val="28"/>
          <w:lang w:eastAsia="ru-RU"/>
        </w:rPr>
        <w:t>В техническом предложении участник закупки должен подтвердить, что поставляемый Товар будут соответствовать требованиям, установленным постановлением Правительства Российской Федерации от 29.12.2018 № 1716-83, а именно: производителем товара, страной отправления, либо страной, через которую перемещается товар, не является Украина (применяется в части перечня, утвержденного постановлением).</w:t>
      </w:r>
    </w:p>
    <w:p w:rsidR="00692200" w:rsidRDefault="00692200">
      <w:pPr>
        <w:spacing w:after="0"/>
        <w:ind w:right="-1"/>
        <w:jc w:val="both"/>
        <w:rPr>
          <w:rFonts w:ascii="Liberation Serif" w:eastAsia="Times New Roman" w:hAnsi="Liberation Serif" w:cs="Liberation Serif"/>
          <w:sz w:val="16"/>
          <w:szCs w:val="16"/>
          <w:lang w:eastAsia="ru-RU"/>
        </w:rPr>
      </w:pPr>
    </w:p>
    <w:p w:rsidR="00692200" w:rsidRDefault="002548AD">
      <w:pPr>
        <w:pStyle w:val="af5"/>
        <w:numPr>
          <w:ilvl w:val="0"/>
          <w:numId w:val="27"/>
        </w:numPr>
        <w:spacing w:after="0"/>
        <w:ind w:left="0" w:right="-1" w:firstLine="0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>ПОРЯДОК ФОРМИРОВАНИЯ КОММЕРЧЕСКОГО ПРЕДЛОЖЕНИЯ УЧАСТНИКА ЗАКУПКИ, ОБОСНОВАНИЯ ЦЕНЫ, РАСЧЕТОВ, ПРЕДОСТАВЛЕНИЯ БАНКОВСКИХ ГАРАНТИЙ</w:t>
      </w:r>
    </w:p>
    <w:p w:rsidR="008252E2" w:rsidRPr="008252E2" w:rsidRDefault="008252E2" w:rsidP="008252E2">
      <w:pPr>
        <w:spacing w:after="0"/>
        <w:ind w:right="-1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8252E2">
        <w:rPr>
          <w:rFonts w:ascii="Liberation Serif" w:eastAsia="Times New Roman" w:hAnsi="Liberation Serif" w:cs="Liberation Serif"/>
          <w:sz w:val="28"/>
          <w:szCs w:val="28"/>
          <w:lang w:eastAsia="ru-RU"/>
        </w:rPr>
        <w:t>4.1. Участник подает оферту на начальную (максимальную) цену лота, указанную в закупочной документации.</w:t>
      </w:r>
    </w:p>
    <w:p w:rsidR="008252E2" w:rsidRPr="008252E2" w:rsidRDefault="008252E2" w:rsidP="008252E2">
      <w:pPr>
        <w:spacing w:after="0"/>
        <w:ind w:right="-1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8252E2">
        <w:rPr>
          <w:rFonts w:ascii="Liberation Serif" w:eastAsia="Times New Roman" w:hAnsi="Liberation Serif" w:cs="Liberation Serif"/>
          <w:sz w:val="28"/>
          <w:szCs w:val="28"/>
          <w:lang w:eastAsia="ru-RU"/>
        </w:rPr>
        <w:t>4.2. Участник должен предоставить заполненную форму Коммерческого предложения (</w:t>
      </w:r>
      <w:r>
        <w:rPr>
          <w:rFonts w:ascii="Liberation Serif" w:eastAsia="Times New Roman" w:hAnsi="Liberation Serif" w:cs="Liberation Serif"/>
          <w:sz w:val="28"/>
          <w:szCs w:val="28"/>
          <w:lang w:eastAsia="ru-RU"/>
        </w:rPr>
        <w:t>Приложение</w:t>
      </w:r>
      <w:r w:rsidRPr="008252E2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№1).</w:t>
      </w:r>
    </w:p>
    <w:p w:rsidR="008252E2" w:rsidRPr="008252E2" w:rsidRDefault="008252E2" w:rsidP="008252E2">
      <w:pPr>
        <w:spacing w:after="0"/>
        <w:ind w:right="-1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8252E2">
        <w:rPr>
          <w:rFonts w:ascii="Liberation Serif" w:eastAsia="Times New Roman" w:hAnsi="Liberation Serif" w:cs="Liberation Serif"/>
          <w:sz w:val="28"/>
          <w:szCs w:val="28"/>
          <w:lang w:eastAsia="ru-RU"/>
        </w:rPr>
        <w:t>Коммерческое предложение рассчитывается на ориентировочное количество топлива с учетом цен на АЗС на момент подачи заявки с указанием % скидки.</w:t>
      </w:r>
    </w:p>
    <w:p w:rsidR="008252E2" w:rsidRPr="008252E2" w:rsidRDefault="008252E2" w:rsidP="008252E2">
      <w:pPr>
        <w:spacing w:after="0"/>
        <w:ind w:right="-1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8252E2">
        <w:rPr>
          <w:rFonts w:ascii="Liberation Serif" w:eastAsia="Times New Roman" w:hAnsi="Liberation Serif" w:cs="Liberation Serif"/>
          <w:sz w:val="28"/>
          <w:szCs w:val="28"/>
          <w:lang w:eastAsia="ru-RU"/>
        </w:rPr>
        <w:t>Общая стоимость за ориентировочное количество, с учетом скидки, указанная в коммерческом предложении, указывается на электронной площадке как «Цена предложения за группу товаров, работ, услуг в валюте начальной цены без НДС».</w:t>
      </w:r>
    </w:p>
    <w:p w:rsidR="008252E2" w:rsidRPr="008252E2" w:rsidRDefault="008252E2" w:rsidP="008252E2">
      <w:pPr>
        <w:spacing w:after="0"/>
        <w:ind w:right="-1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8252E2">
        <w:rPr>
          <w:rFonts w:ascii="Liberation Serif" w:eastAsia="Times New Roman" w:hAnsi="Liberation Serif" w:cs="Liberation Serif"/>
          <w:sz w:val="28"/>
          <w:szCs w:val="28"/>
          <w:lang w:eastAsia="ru-RU"/>
        </w:rPr>
        <w:t>4.3. По результатам закупки планируется заключить договор на полную плановую стоимость. Размер скидки по предлагаемой топливной карте фиксируется в договоре и отражается в бухгалтерских документах.</w:t>
      </w:r>
    </w:p>
    <w:p w:rsidR="00692200" w:rsidRDefault="00692200">
      <w:pPr>
        <w:spacing w:after="0"/>
        <w:ind w:right="-1"/>
        <w:jc w:val="both"/>
        <w:rPr>
          <w:rFonts w:ascii="Liberation Serif" w:eastAsia="Times New Roman" w:hAnsi="Liberation Serif" w:cs="Liberation Serif"/>
          <w:sz w:val="16"/>
          <w:szCs w:val="16"/>
          <w:lang w:eastAsia="ru-RU"/>
        </w:rPr>
      </w:pPr>
    </w:p>
    <w:p w:rsidR="00692200" w:rsidRDefault="002548AD">
      <w:pPr>
        <w:spacing w:after="0"/>
        <w:ind w:right="-1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B141D7">
        <w:rPr>
          <w:rFonts w:ascii="Liberation Serif" w:eastAsia="Times New Roman" w:hAnsi="Liberation Serif" w:cs="Liberation Serif"/>
          <w:sz w:val="28"/>
          <w:szCs w:val="28"/>
          <w:lang w:eastAsia="ru-RU"/>
        </w:rPr>
        <w:t>4.3.</w:t>
      </w:r>
      <w:r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Требования к порядку расчетов указаны в проекте Договора. </w:t>
      </w:r>
    </w:p>
    <w:p w:rsidR="00692200" w:rsidRDefault="00692200">
      <w:pPr>
        <w:spacing w:after="0"/>
        <w:ind w:right="-1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:rsidR="00692200" w:rsidRDefault="00692200">
      <w:pPr>
        <w:spacing w:after="0"/>
        <w:ind w:right="-1"/>
        <w:jc w:val="both"/>
        <w:rPr>
          <w:rFonts w:ascii="Liberation Serif" w:eastAsia="Times New Roman" w:hAnsi="Liberation Serif" w:cs="Liberation Serif"/>
          <w:sz w:val="12"/>
          <w:szCs w:val="12"/>
          <w:lang w:eastAsia="ru-RU"/>
        </w:rPr>
      </w:pPr>
    </w:p>
    <w:p w:rsidR="00692200" w:rsidRDefault="002548AD">
      <w:pPr>
        <w:spacing w:after="0"/>
        <w:ind w:right="-1"/>
        <w:jc w:val="both"/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</w:pPr>
      <w:r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 xml:space="preserve">5. ТРЕБОВАНИЯ К УЧАСТНИКАМ ЗАКУПКИ </w:t>
      </w:r>
    </w:p>
    <w:p w:rsidR="00692200" w:rsidRDefault="002548AD">
      <w:pPr>
        <w:spacing w:after="0"/>
        <w:ind w:right="-1"/>
        <w:jc w:val="both"/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</w:pPr>
      <w:r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>5.1. Требования о наличии аккредитации в Группе «Интер РАО»</w:t>
      </w:r>
    </w:p>
    <w:p w:rsidR="008252E2" w:rsidRPr="008252E2" w:rsidRDefault="008252E2" w:rsidP="008252E2">
      <w:pPr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8252E2">
        <w:rPr>
          <w:rFonts w:ascii="Liberation Serif" w:eastAsia="Times New Roman" w:hAnsi="Liberation Serif" w:cs="Liberation Serif"/>
          <w:sz w:val="28"/>
          <w:szCs w:val="28"/>
          <w:lang w:eastAsia="ru-RU"/>
        </w:rPr>
        <w:t>Не требуется.</w:t>
      </w:r>
    </w:p>
    <w:p w:rsidR="00692200" w:rsidRDefault="002548AD">
      <w:pPr>
        <w:spacing w:after="0"/>
        <w:ind w:right="-1"/>
        <w:jc w:val="both"/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</w:pPr>
      <w:r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>5.2. Требования о наличии сертифицированных систем менеджмента</w:t>
      </w:r>
    </w:p>
    <w:p w:rsidR="00692200" w:rsidRDefault="002548AD">
      <w:pPr>
        <w:spacing w:after="0"/>
        <w:ind w:right="-1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bookmarkStart w:id="4" w:name="_Hlk199944743"/>
      <w:r>
        <w:rPr>
          <w:rFonts w:ascii="Liberation Serif" w:eastAsia="Times New Roman" w:hAnsi="Liberation Serif" w:cs="Liberation Serif"/>
          <w:sz w:val="28"/>
          <w:szCs w:val="28"/>
          <w:lang w:eastAsia="ru-RU"/>
        </w:rPr>
        <w:t>Не требуется.</w:t>
      </w:r>
    </w:p>
    <w:bookmarkEnd w:id="4"/>
    <w:p w:rsidR="00692200" w:rsidRDefault="00692200">
      <w:pPr>
        <w:spacing w:after="0"/>
        <w:ind w:right="-1"/>
        <w:jc w:val="both"/>
        <w:rPr>
          <w:rFonts w:ascii="Liberation Serif" w:eastAsia="Times New Roman" w:hAnsi="Liberation Serif" w:cs="Liberation Serif"/>
          <w:sz w:val="16"/>
          <w:szCs w:val="16"/>
          <w:lang w:eastAsia="ru-RU"/>
        </w:rPr>
      </w:pPr>
    </w:p>
    <w:p w:rsidR="00692200" w:rsidRDefault="002548AD">
      <w:pPr>
        <w:spacing w:after="0"/>
        <w:ind w:right="-1"/>
        <w:jc w:val="both"/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</w:pPr>
      <w:r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>5.3. Требования к опыту поставки товаров</w:t>
      </w:r>
    </w:p>
    <w:p w:rsidR="00BA0217" w:rsidRDefault="008252E2">
      <w:pPr>
        <w:spacing w:after="0"/>
        <w:ind w:right="-1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8252E2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Участник закупки должен подтвердить наличие у него опыта поставки топлива для автотранспортных средств в количестве не менее </w:t>
      </w:r>
      <w:r>
        <w:rPr>
          <w:rFonts w:ascii="Liberation Serif" w:eastAsia="Times New Roman" w:hAnsi="Liberation Serif" w:cs="Liberation Serif"/>
          <w:sz w:val="28"/>
          <w:szCs w:val="28"/>
          <w:lang w:eastAsia="ru-RU"/>
        </w:rPr>
        <w:t>3</w:t>
      </w:r>
      <w:r w:rsidRPr="008252E2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исполненных договоров за последние </w:t>
      </w:r>
      <w:r>
        <w:rPr>
          <w:rFonts w:ascii="Liberation Serif" w:eastAsia="Times New Roman" w:hAnsi="Liberation Serif" w:cs="Liberation Serif"/>
          <w:sz w:val="28"/>
          <w:szCs w:val="28"/>
          <w:lang w:eastAsia="ru-RU"/>
        </w:rPr>
        <w:t>три</w:t>
      </w:r>
      <w:r w:rsidRPr="008252E2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года, предшествующих дате подачи заявки на участие в данной закупке.</w:t>
      </w:r>
    </w:p>
    <w:p w:rsidR="00692200" w:rsidRDefault="002548AD">
      <w:pPr>
        <w:spacing w:after="0"/>
        <w:ind w:right="-1"/>
        <w:jc w:val="both"/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</w:pPr>
      <w:r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>5.4. Требования о предоставлении информации о производителе и о подтверждении отношений с ним</w:t>
      </w:r>
    </w:p>
    <w:p w:rsidR="00692200" w:rsidRDefault="002548AD">
      <w:pPr>
        <w:spacing w:after="0"/>
        <w:ind w:right="-1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>
        <w:rPr>
          <w:rFonts w:ascii="Liberation Serif" w:eastAsia="Times New Roman" w:hAnsi="Liberation Serif" w:cs="Liberation Serif"/>
          <w:sz w:val="28"/>
          <w:szCs w:val="28"/>
          <w:lang w:eastAsia="ru-RU"/>
        </w:rPr>
        <w:t>Участник закупки в своем предложении должен указать наименование производителя предлагаемого к поставке Товара, на все позиции, в п.1.1. настоящего ТЗ.</w:t>
      </w:r>
    </w:p>
    <w:p w:rsidR="008252E2" w:rsidRPr="008252E2" w:rsidRDefault="008252E2" w:rsidP="008252E2">
      <w:pPr>
        <w:spacing w:after="0"/>
        <w:ind w:right="-1"/>
        <w:jc w:val="both"/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</w:pPr>
      <w:r w:rsidRPr="008252E2">
        <w:rPr>
          <w:rFonts w:ascii="Liberation Serif" w:eastAsia="Times New Roman" w:hAnsi="Liberation Serif" w:cs="Liberation Serif"/>
          <w:sz w:val="28"/>
          <w:szCs w:val="28"/>
          <w:lang w:eastAsia="ru-RU"/>
        </w:rPr>
        <w:t>5.5.</w:t>
      </w:r>
      <w:r w:rsidRPr="008252E2">
        <w:rPr>
          <w:rFonts w:ascii="Liberation Serif" w:eastAsia="Times New Roman" w:hAnsi="Liberation Serif" w:cs="Liberation Serif"/>
          <w:b/>
          <w:bCs/>
          <w:sz w:val="28"/>
          <w:szCs w:val="28"/>
          <w:lang w:eastAsia="ru-RU"/>
        </w:rPr>
        <w:t xml:space="preserve"> Прочие требования к участникам закупки</w:t>
      </w:r>
    </w:p>
    <w:p w:rsidR="008252E2" w:rsidRPr="008252E2" w:rsidRDefault="008252E2" w:rsidP="008252E2">
      <w:pPr>
        <w:spacing w:after="0"/>
        <w:ind w:right="-1"/>
        <w:jc w:val="both"/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</w:pPr>
      <w:r w:rsidRPr="008252E2">
        <w:rPr>
          <w:rFonts w:ascii="Liberation Serif" w:eastAsia="Times New Roman" w:hAnsi="Liberation Serif" w:cs="Liberation Serif"/>
          <w:sz w:val="28"/>
          <w:szCs w:val="28"/>
          <w:lang w:eastAsia="ru-RU"/>
        </w:rPr>
        <w:t>Участник должен подтвердить возможность заправки топливом автотранспортных средств на территории г. Москва</w:t>
      </w:r>
      <w:r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и</w:t>
      </w:r>
      <w:r w:rsidRPr="008252E2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Московской области с обязательным наличием АЗС в </w:t>
      </w:r>
      <w:r w:rsidRPr="008252E2">
        <w:rPr>
          <w:rFonts w:ascii="Liberation Serif" w:eastAsia="Times New Roman" w:hAnsi="Liberation Serif" w:cs="Liberation Serif"/>
          <w:sz w:val="28"/>
          <w:szCs w:val="28"/>
          <w:lang w:eastAsia="ru-RU"/>
        </w:rPr>
        <w:t>г. Кашира, г. Ступино</w:t>
      </w:r>
      <w:r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Pr="008252E2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(подтверждается справкой в произвольной форме с </w:t>
      </w:r>
      <w:r w:rsidRPr="008252E2">
        <w:rPr>
          <w:rFonts w:ascii="Liberation Serif" w:eastAsia="Times New Roman" w:hAnsi="Liberation Serif" w:cs="Liberation Serif"/>
          <w:sz w:val="28"/>
          <w:szCs w:val="28"/>
          <w:lang w:eastAsia="ru-RU"/>
        </w:rPr>
        <w:lastRenderedPageBreak/>
        <w:t>адресами АЗС)</w:t>
      </w:r>
      <w:r w:rsidR="00BA0217">
        <w:rPr>
          <w:rFonts w:ascii="Liberation Serif" w:eastAsia="Times New Roman" w:hAnsi="Liberation Serif" w:cs="Liberation Serif"/>
          <w:sz w:val="28"/>
          <w:szCs w:val="28"/>
          <w:lang w:eastAsia="ru-RU"/>
        </w:rPr>
        <w:t>, с</w:t>
      </w:r>
      <w:r w:rsidR="00BA0217" w:rsidRPr="00BA0217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приложением к справке перечня АЗС, расположенных в других городах РФ</w:t>
      </w:r>
      <w:r w:rsidR="00BA0217">
        <w:rPr>
          <w:rFonts w:ascii="Liberation Serif" w:eastAsia="Times New Roman" w:hAnsi="Liberation Serif" w:cs="Liberation Serif"/>
          <w:sz w:val="28"/>
          <w:szCs w:val="28"/>
          <w:lang w:eastAsia="ru-RU"/>
        </w:rPr>
        <w:t>.</w:t>
      </w:r>
    </w:p>
    <w:p w:rsidR="00692200" w:rsidRDefault="00692200">
      <w:pPr>
        <w:spacing w:after="0"/>
        <w:ind w:right="-1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:rsidR="00692200" w:rsidRDefault="002548AD">
      <w:pPr>
        <w:spacing w:after="0"/>
        <w:ind w:right="-1"/>
        <w:jc w:val="both"/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</w:pPr>
      <w:r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>6. ПРИЛОЖЕНИЯ</w:t>
      </w:r>
    </w:p>
    <w:p w:rsidR="00692200" w:rsidRDefault="002548AD">
      <w:pPr>
        <w:spacing w:after="0"/>
        <w:ind w:right="-1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Приложение №1 </w:t>
      </w:r>
      <w:r>
        <w:rPr>
          <w:rFonts w:ascii="Liberation Serif" w:eastAsia="Times New Roman" w:hAnsi="Liberation Serif" w:cs="Liberation Serif"/>
          <w:bCs/>
          <w:sz w:val="28"/>
          <w:szCs w:val="28"/>
        </w:rPr>
        <w:t>–</w:t>
      </w:r>
      <w:r>
        <w:rPr>
          <w:rFonts w:ascii="Liberation Serif" w:eastAsia="Times New Roman" w:hAnsi="Liberation Serif" w:cs="Liberation Serif"/>
          <w:color w:val="000000" w:themeColor="text1"/>
          <w:sz w:val="28"/>
          <w:szCs w:val="28"/>
          <w:lang w:eastAsia="ru-RU"/>
        </w:rPr>
        <w:t xml:space="preserve">- Форма коммерческого предложения </w:t>
      </w:r>
    </w:p>
    <w:p w:rsidR="00692200" w:rsidRDefault="0069220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2200" w:rsidRDefault="00692200">
      <w:pPr>
        <w:spacing w:after="0" w:line="240" w:lineRule="auto"/>
        <w:ind w:firstLine="567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:rsidR="00692200" w:rsidRDefault="00692200">
      <w:pPr>
        <w:spacing w:after="0" w:line="240" w:lineRule="auto"/>
        <w:ind w:firstLine="567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:rsidR="00692200" w:rsidRDefault="00692200">
      <w:pPr>
        <w:spacing w:after="0" w:line="240" w:lineRule="auto"/>
        <w:ind w:firstLine="567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:rsidR="00692200" w:rsidRDefault="00692200">
      <w:pPr>
        <w:rPr>
          <w:rFonts w:ascii="Liberation Serif" w:eastAsia="Times New Roman" w:hAnsi="Liberation Serif" w:cs="Liberation Serif"/>
          <w:sz w:val="28"/>
          <w:szCs w:val="28"/>
          <w:lang w:eastAsia="ru-RU"/>
        </w:rPr>
        <w:sectPr w:rsidR="00692200">
          <w:pgSz w:w="11906" w:h="16838"/>
          <w:pgMar w:top="1135" w:right="850" w:bottom="993" w:left="1134" w:header="708" w:footer="708" w:gutter="0"/>
          <w:cols w:space="708"/>
          <w:docGrid w:linePitch="360"/>
        </w:sectPr>
      </w:pPr>
    </w:p>
    <w:p w:rsidR="00692200" w:rsidRDefault="002548AD">
      <w:pPr>
        <w:spacing w:after="0" w:line="240" w:lineRule="auto"/>
        <w:jc w:val="right"/>
        <w:rPr>
          <w:rFonts w:ascii="Liberation Serif" w:eastAsia="Calibri" w:hAnsi="Liberation Serif" w:cs="Liberation Serif"/>
          <w:sz w:val="28"/>
          <w:szCs w:val="28"/>
          <w:lang w:eastAsia="ru-RU"/>
        </w:rPr>
      </w:pPr>
      <w:r>
        <w:rPr>
          <w:rFonts w:ascii="Liberation Serif" w:eastAsia="Calibri" w:hAnsi="Liberation Serif" w:cs="Liberation Serif"/>
          <w:sz w:val="28"/>
          <w:szCs w:val="28"/>
          <w:lang w:eastAsia="ru-RU"/>
        </w:rPr>
        <w:lastRenderedPageBreak/>
        <w:t xml:space="preserve">(ФОРМА)                                                                                                                                                                                                    </w:t>
      </w:r>
    </w:p>
    <w:p w:rsidR="00692200" w:rsidRDefault="00692200">
      <w:pPr>
        <w:spacing w:after="0" w:line="240" w:lineRule="auto"/>
        <w:jc w:val="right"/>
        <w:rPr>
          <w:rFonts w:ascii="Liberation Serif" w:eastAsia="Calibri" w:hAnsi="Liberation Serif" w:cs="Liberation Serif"/>
          <w:b/>
          <w:sz w:val="28"/>
          <w:szCs w:val="28"/>
          <w:lang w:eastAsia="ru-RU"/>
        </w:rPr>
      </w:pPr>
    </w:p>
    <w:p w:rsidR="00692200" w:rsidRDefault="00692200">
      <w:pPr>
        <w:spacing w:after="0" w:line="240" w:lineRule="auto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:rsidR="008252E2" w:rsidRDefault="008252E2" w:rsidP="008252E2">
      <w:pPr>
        <w:spacing w:after="0" w:line="240" w:lineRule="auto"/>
        <w:jc w:val="center"/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</w:pPr>
      <w:r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>Коммерческое предложение</w:t>
      </w:r>
    </w:p>
    <w:p w:rsidR="008252E2" w:rsidRDefault="008252E2" w:rsidP="008252E2">
      <w:pPr>
        <w:spacing w:after="0" w:line="240" w:lineRule="auto"/>
        <w:ind w:firstLine="12333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>
        <w:rPr>
          <w:rFonts w:ascii="Liberation Serif" w:eastAsia="Times New Roman" w:hAnsi="Liberation Serif" w:cs="Liberation Serif"/>
          <w:sz w:val="28"/>
          <w:szCs w:val="28"/>
          <w:lang w:eastAsia="ru-RU"/>
        </w:rPr>
        <w:t>Приложение № 1 к ТЗ</w:t>
      </w:r>
    </w:p>
    <w:p w:rsidR="008252E2" w:rsidRDefault="008252E2" w:rsidP="008252E2">
      <w:pPr>
        <w:spacing w:after="0" w:line="240" w:lineRule="auto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:rsidR="008252E2" w:rsidRDefault="008252E2" w:rsidP="008252E2">
      <w:pPr>
        <w:spacing w:after="0" w:line="240" w:lineRule="auto"/>
        <w:jc w:val="right"/>
        <w:rPr>
          <w:rFonts w:ascii="Liberation Serif" w:eastAsia="Calibri" w:hAnsi="Liberation Serif" w:cs="Liberation Serif"/>
          <w:sz w:val="28"/>
          <w:szCs w:val="28"/>
          <w:lang w:eastAsia="ru-RU"/>
        </w:rPr>
      </w:pPr>
    </w:p>
    <w:tbl>
      <w:tblPr>
        <w:tblStyle w:val="13"/>
        <w:tblW w:w="13325" w:type="dxa"/>
        <w:tblInd w:w="1555" w:type="dxa"/>
        <w:tblLook w:val="04A0" w:firstRow="1" w:lastRow="0" w:firstColumn="1" w:lastColumn="0" w:noHBand="0" w:noVBand="1"/>
      </w:tblPr>
      <w:tblGrid>
        <w:gridCol w:w="2976"/>
        <w:gridCol w:w="1418"/>
        <w:gridCol w:w="2977"/>
        <w:gridCol w:w="2268"/>
        <w:gridCol w:w="1843"/>
        <w:gridCol w:w="1843"/>
      </w:tblGrid>
      <w:tr w:rsidR="008252E2" w:rsidTr="004627C2">
        <w:trPr>
          <w:trHeight w:val="1153"/>
        </w:trPr>
        <w:tc>
          <w:tcPr>
            <w:tcW w:w="2976" w:type="dxa"/>
          </w:tcPr>
          <w:p w:rsidR="008252E2" w:rsidRDefault="008252E2" w:rsidP="004627C2">
            <w:pPr>
              <w:jc w:val="center"/>
              <w:rPr>
                <w:rFonts w:ascii="Liberation Serif" w:eastAsia="Calibri" w:hAnsi="Liberation Serif" w:cs="Liberation Serif"/>
                <w:b/>
                <w:sz w:val="28"/>
                <w:szCs w:val="28"/>
                <w:lang w:eastAsia="ru-RU"/>
              </w:rPr>
            </w:pPr>
            <w:r>
              <w:rPr>
                <w:rFonts w:ascii="Liberation Serif" w:eastAsia="Calibri" w:hAnsi="Liberation Serif" w:cs="Liberation Serif"/>
                <w:b/>
                <w:sz w:val="28"/>
                <w:szCs w:val="28"/>
                <w:lang w:eastAsia="ru-RU"/>
              </w:rPr>
              <w:t>Наименование топлива</w:t>
            </w:r>
          </w:p>
        </w:tc>
        <w:tc>
          <w:tcPr>
            <w:tcW w:w="1418" w:type="dxa"/>
          </w:tcPr>
          <w:p w:rsidR="008252E2" w:rsidRDefault="008252E2" w:rsidP="004627C2">
            <w:pPr>
              <w:jc w:val="center"/>
              <w:rPr>
                <w:rFonts w:ascii="Liberation Serif" w:eastAsia="Calibri" w:hAnsi="Liberation Serif" w:cs="Liberation Serif"/>
                <w:b/>
                <w:sz w:val="28"/>
                <w:szCs w:val="28"/>
                <w:lang w:eastAsia="ru-RU"/>
              </w:rPr>
            </w:pPr>
            <w:r>
              <w:rPr>
                <w:rFonts w:ascii="Liberation Serif" w:eastAsia="Calibri" w:hAnsi="Liberation Serif" w:cs="Liberation Serif"/>
                <w:b/>
                <w:sz w:val="28"/>
                <w:szCs w:val="28"/>
                <w:lang w:eastAsia="ru-RU"/>
              </w:rPr>
              <w:t>Объем, л</w:t>
            </w:r>
          </w:p>
        </w:tc>
        <w:tc>
          <w:tcPr>
            <w:tcW w:w="2977" w:type="dxa"/>
          </w:tcPr>
          <w:p w:rsidR="008252E2" w:rsidRDefault="008252E2" w:rsidP="004627C2">
            <w:pPr>
              <w:jc w:val="center"/>
              <w:rPr>
                <w:rFonts w:ascii="Liberation Serif" w:eastAsia="Calibri" w:hAnsi="Liberation Serif" w:cs="Liberation Serif"/>
                <w:b/>
                <w:sz w:val="28"/>
                <w:szCs w:val="28"/>
                <w:lang w:eastAsia="ru-RU"/>
              </w:rPr>
            </w:pPr>
            <w:r>
              <w:rPr>
                <w:rFonts w:ascii="Liberation Serif" w:eastAsia="Calibri" w:hAnsi="Liberation Serif" w:cs="Liberation Serif"/>
                <w:b/>
                <w:sz w:val="28"/>
                <w:szCs w:val="28"/>
                <w:lang w:eastAsia="ru-RU"/>
              </w:rPr>
              <w:t>Цена за 1 литр на момент подачи оферты (руб. без НДС)</w:t>
            </w:r>
          </w:p>
        </w:tc>
        <w:tc>
          <w:tcPr>
            <w:tcW w:w="2268" w:type="dxa"/>
          </w:tcPr>
          <w:p w:rsidR="008252E2" w:rsidRDefault="008252E2" w:rsidP="004627C2">
            <w:pPr>
              <w:jc w:val="center"/>
              <w:rPr>
                <w:rFonts w:ascii="Liberation Serif" w:eastAsia="Calibri" w:hAnsi="Liberation Serif" w:cs="Liberation Serif"/>
                <w:b/>
                <w:sz w:val="28"/>
                <w:szCs w:val="28"/>
                <w:lang w:eastAsia="ru-RU"/>
              </w:rPr>
            </w:pPr>
            <w:r>
              <w:rPr>
                <w:rFonts w:ascii="Liberation Serif" w:eastAsia="Calibri" w:hAnsi="Liberation Serif" w:cs="Liberation Serif"/>
                <w:b/>
                <w:sz w:val="28"/>
                <w:szCs w:val="28"/>
                <w:lang w:eastAsia="ru-RU"/>
              </w:rPr>
              <w:t xml:space="preserve">Скидка (при наличии), % </w:t>
            </w:r>
          </w:p>
        </w:tc>
        <w:tc>
          <w:tcPr>
            <w:tcW w:w="1843" w:type="dxa"/>
          </w:tcPr>
          <w:p w:rsidR="008252E2" w:rsidRDefault="008252E2" w:rsidP="004627C2">
            <w:pPr>
              <w:jc w:val="center"/>
              <w:rPr>
                <w:rFonts w:ascii="Liberation Serif" w:eastAsia="Calibri" w:hAnsi="Liberation Serif" w:cs="Liberation Serif"/>
                <w:b/>
                <w:sz w:val="28"/>
                <w:szCs w:val="28"/>
                <w:lang w:eastAsia="ru-RU"/>
              </w:rPr>
            </w:pPr>
            <w:r>
              <w:rPr>
                <w:rFonts w:ascii="Liberation Serif" w:eastAsia="Calibri" w:hAnsi="Liberation Serif" w:cs="Liberation Serif"/>
                <w:b/>
                <w:sz w:val="28"/>
                <w:szCs w:val="28"/>
                <w:lang w:eastAsia="ru-RU"/>
              </w:rPr>
              <w:t>Цена за 1 литр с учетом скидки</w:t>
            </w:r>
          </w:p>
        </w:tc>
        <w:tc>
          <w:tcPr>
            <w:tcW w:w="1843" w:type="dxa"/>
          </w:tcPr>
          <w:p w:rsidR="008252E2" w:rsidRDefault="008252E2" w:rsidP="004627C2">
            <w:pPr>
              <w:jc w:val="center"/>
              <w:rPr>
                <w:rFonts w:ascii="Liberation Serif" w:eastAsia="Calibri" w:hAnsi="Liberation Serif" w:cs="Liberation Serif"/>
                <w:b/>
                <w:sz w:val="28"/>
                <w:szCs w:val="28"/>
                <w:lang w:eastAsia="ru-RU"/>
              </w:rPr>
            </w:pPr>
            <w:r>
              <w:rPr>
                <w:rFonts w:ascii="Liberation Serif" w:eastAsia="Calibri" w:hAnsi="Liberation Serif" w:cs="Liberation Serif"/>
                <w:b/>
                <w:sz w:val="28"/>
                <w:szCs w:val="28"/>
                <w:lang w:eastAsia="ru-RU"/>
              </w:rPr>
              <w:t>Итоговая стоимость с учетом скидки руб. без НДС</w:t>
            </w:r>
          </w:p>
        </w:tc>
      </w:tr>
      <w:tr w:rsidR="008252E2" w:rsidTr="004627C2">
        <w:trPr>
          <w:trHeight w:val="300"/>
        </w:trPr>
        <w:tc>
          <w:tcPr>
            <w:tcW w:w="2976" w:type="dxa"/>
          </w:tcPr>
          <w:p w:rsidR="008252E2" w:rsidRDefault="008252E2" w:rsidP="004627C2">
            <w:pPr>
              <w:jc w:val="center"/>
              <w:rPr>
                <w:rFonts w:ascii="Liberation Serif" w:eastAsia="Calibri" w:hAnsi="Liberation Serif" w:cs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="Calibri" w:hAnsi="Liberation Serif" w:cs="Liberation Serif"/>
                <w:sz w:val="28"/>
                <w:szCs w:val="28"/>
                <w:lang w:eastAsia="ru-RU"/>
              </w:rPr>
              <w:t>Бензин автомобильный АИ-92</w:t>
            </w:r>
          </w:p>
        </w:tc>
        <w:tc>
          <w:tcPr>
            <w:tcW w:w="1418" w:type="dxa"/>
          </w:tcPr>
          <w:p w:rsidR="008252E2" w:rsidRDefault="008252E2" w:rsidP="004627C2">
            <w:pPr>
              <w:jc w:val="center"/>
              <w:rPr>
                <w:rFonts w:ascii="Liberation Serif" w:eastAsia="Calibri" w:hAnsi="Liberation Serif" w:cs="Liberation Serif"/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</w:tcPr>
          <w:p w:rsidR="008252E2" w:rsidRDefault="008252E2" w:rsidP="004627C2">
            <w:pPr>
              <w:jc w:val="center"/>
              <w:rPr>
                <w:rFonts w:ascii="Liberation Serif" w:eastAsia="Calibri" w:hAnsi="Liberation Serif" w:cs="Liberation Serif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8252E2" w:rsidRDefault="008252E2" w:rsidP="004627C2">
            <w:pPr>
              <w:jc w:val="center"/>
              <w:rPr>
                <w:rFonts w:ascii="Liberation Serif" w:eastAsia="Calibri" w:hAnsi="Liberation Serif" w:cs="Liberation Serif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</w:tcPr>
          <w:p w:rsidR="008252E2" w:rsidRDefault="008252E2" w:rsidP="004627C2">
            <w:pPr>
              <w:jc w:val="center"/>
              <w:rPr>
                <w:rFonts w:ascii="Liberation Serif" w:eastAsia="Calibri" w:hAnsi="Liberation Serif" w:cs="Liberation Serif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</w:tcPr>
          <w:p w:rsidR="008252E2" w:rsidRDefault="008252E2" w:rsidP="004627C2">
            <w:pPr>
              <w:jc w:val="center"/>
              <w:rPr>
                <w:rFonts w:ascii="Liberation Serif" w:eastAsia="Calibri" w:hAnsi="Liberation Serif" w:cs="Liberation Serif"/>
                <w:sz w:val="28"/>
                <w:szCs w:val="28"/>
                <w:lang w:eastAsia="ru-RU"/>
              </w:rPr>
            </w:pPr>
          </w:p>
        </w:tc>
      </w:tr>
      <w:tr w:rsidR="008252E2" w:rsidTr="004627C2">
        <w:trPr>
          <w:trHeight w:val="284"/>
        </w:trPr>
        <w:tc>
          <w:tcPr>
            <w:tcW w:w="2976" w:type="dxa"/>
          </w:tcPr>
          <w:p w:rsidR="008252E2" w:rsidRDefault="008252E2" w:rsidP="004627C2">
            <w:pPr>
              <w:jc w:val="center"/>
              <w:rPr>
                <w:rFonts w:ascii="Liberation Serif" w:eastAsia="Calibri" w:hAnsi="Liberation Serif" w:cs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="Calibri" w:hAnsi="Liberation Serif" w:cs="Liberation Serif"/>
                <w:sz w:val="28"/>
                <w:szCs w:val="28"/>
                <w:lang w:eastAsia="ru-RU"/>
              </w:rPr>
              <w:t>Бензин автомобильный АИ-95</w:t>
            </w:r>
          </w:p>
        </w:tc>
        <w:tc>
          <w:tcPr>
            <w:tcW w:w="1418" w:type="dxa"/>
          </w:tcPr>
          <w:p w:rsidR="008252E2" w:rsidRDefault="008252E2" w:rsidP="004627C2">
            <w:pPr>
              <w:jc w:val="center"/>
              <w:rPr>
                <w:rFonts w:ascii="Liberation Serif" w:eastAsia="Calibri" w:hAnsi="Liberation Serif" w:cs="Liberation Serif"/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</w:tcPr>
          <w:p w:rsidR="008252E2" w:rsidRDefault="008252E2" w:rsidP="004627C2">
            <w:pPr>
              <w:jc w:val="center"/>
              <w:rPr>
                <w:rFonts w:ascii="Liberation Serif" w:eastAsia="Calibri" w:hAnsi="Liberation Serif" w:cs="Liberation Serif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8252E2" w:rsidRDefault="008252E2" w:rsidP="004627C2">
            <w:pPr>
              <w:jc w:val="center"/>
              <w:rPr>
                <w:rFonts w:ascii="Liberation Serif" w:eastAsia="Calibri" w:hAnsi="Liberation Serif" w:cs="Liberation Serif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</w:tcPr>
          <w:p w:rsidR="008252E2" w:rsidRDefault="008252E2" w:rsidP="004627C2">
            <w:pPr>
              <w:jc w:val="center"/>
              <w:rPr>
                <w:rFonts w:ascii="Liberation Serif" w:eastAsia="Calibri" w:hAnsi="Liberation Serif" w:cs="Liberation Serif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</w:tcPr>
          <w:p w:rsidR="008252E2" w:rsidRDefault="008252E2" w:rsidP="004627C2">
            <w:pPr>
              <w:jc w:val="center"/>
              <w:rPr>
                <w:rFonts w:ascii="Liberation Serif" w:eastAsia="Calibri" w:hAnsi="Liberation Serif" w:cs="Liberation Serif"/>
                <w:sz w:val="28"/>
                <w:szCs w:val="28"/>
                <w:lang w:eastAsia="ru-RU"/>
              </w:rPr>
            </w:pPr>
          </w:p>
        </w:tc>
      </w:tr>
      <w:tr w:rsidR="008252E2" w:rsidTr="004627C2">
        <w:trPr>
          <w:trHeight w:val="284"/>
        </w:trPr>
        <w:tc>
          <w:tcPr>
            <w:tcW w:w="2976" w:type="dxa"/>
          </w:tcPr>
          <w:p w:rsidR="008252E2" w:rsidRDefault="008252E2" w:rsidP="004627C2">
            <w:pPr>
              <w:jc w:val="center"/>
              <w:rPr>
                <w:rFonts w:ascii="Liberation Serif" w:eastAsia="Calibri" w:hAnsi="Liberation Serif" w:cs="Liberation Serif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8252E2" w:rsidRDefault="008252E2" w:rsidP="004627C2">
            <w:pPr>
              <w:jc w:val="center"/>
              <w:rPr>
                <w:rFonts w:ascii="Liberation Serif" w:eastAsia="Calibri" w:hAnsi="Liberation Serif" w:cs="Liberation Serif"/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</w:tcPr>
          <w:p w:rsidR="008252E2" w:rsidRDefault="008252E2" w:rsidP="004627C2">
            <w:pPr>
              <w:jc w:val="center"/>
              <w:rPr>
                <w:rFonts w:ascii="Liberation Serif" w:eastAsia="Calibri" w:hAnsi="Liberation Serif" w:cs="Liberation Serif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8252E2" w:rsidRDefault="008252E2" w:rsidP="004627C2">
            <w:pPr>
              <w:jc w:val="center"/>
              <w:rPr>
                <w:rFonts w:ascii="Liberation Serif" w:eastAsia="Calibri" w:hAnsi="Liberation Serif" w:cs="Liberation Serif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</w:tcPr>
          <w:p w:rsidR="008252E2" w:rsidRDefault="008252E2" w:rsidP="004627C2">
            <w:pPr>
              <w:jc w:val="center"/>
              <w:rPr>
                <w:rFonts w:ascii="Liberation Serif" w:eastAsia="Calibri" w:hAnsi="Liberation Serif" w:cs="Liberation Serif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</w:tcPr>
          <w:p w:rsidR="008252E2" w:rsidRDefault="008252E2" w:rsidP="004627C2">
            <w:pPr>
              <w:jc w:val="center"/>
              <w:rPr>
                <w:rFonts w:ascii="Liberation Serif" w:eastAsia="Calibri" w:hAnsi="Liberation Serif" w:cs="Liberation Serif"/>
                <w:sz w:val="28"/>
                <w:szCs w:val="28"/>
                <w:lang w:eastAsia="ru-RU"/>
              </w:rPr>
            </w:pPr>
          </w:p>
        </w:tc>
      </w:tr>
      <w:tr w:rsidR="008252E2" w:rsidTr="004627C2">
        <w:trPr>
          <w:trHeight w:val="284"/>
        </w:trPr>
        <w:tc>
          <w:tcPr>
            <w:tcW w:w="2976" w:type="dxa"/>
          </w:tcPr>
          <w:p w:rsidR="008252E2" w:rsidRDefault="008252E2" w:rsidP="004627C2">
            <w:pPr>
              <w:jc w:val="center"/>
              <w:rPr>
                <w:rFonts w:ascii="Liberation Serif" w:eastAsia="Calibri" w:hAnsi="Liberation Serif" w:cs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="Calibri" w:hAnsi="Liberation Serif" w:cs="Liberation Serif"/>
                <w:sz w:val="28"/>
                <w:szCs w:val="28"/>
                <w:lang w:eastAsia="ru-RU"/>
              </w:rPr>
              <w:t>ИТОГО:</w:t>
            </w:r>
          </w:p>
        </w:tc>
        <w:tc>
          <w:tcPr>
            <w:tcW w:w="1418" w:type="dxa"/>
          </w:tcPr>
          <w:p w:rsidR="008252E2" w:rsidRDefault="008252E2" w:rsidP="004627C2">
            <w:pPr>
              <w:jc w:val="center"/>
              <w:rPr>
                <w:rFonts w:ascii="Liberation Serif" w:eastAsia="Calibri" w:hAnsi="Liberation Serif" w:cs="Liberation Serif"/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</w:tcPr>
          <w:p w:rsidR="008252E2" w:rsidRDefault="008252E2" w:rsidP="004627C2">
            <w:pPr>
              <w:jc w:val="center"/>
              <w:rPr>
                <w:rFonts w:ascii="Liberation Serif" w:eastAsia="Calibri" w:hAnsi="Liberation Serif" w:cs="Liberation Serif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8252E2" w:rsidRDefault="008252E2" w:rsidP="004627C2">
            <w:pPr>
              <w:jc w:val="center"/>
              <w:rPr>
                <w:rFonts w:ascii="Liberation Serif" w:eastAsia="Calibri" w:hAnsi="Liberation Serif" w:cs="Liberation Serif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</w:tcPr>
          <w:p w:rsidR="008252E2" w:rsidRDefault="008252E2" w:rsidP="004627C2">
            <w:pPr>
              <w:jc w:val="center"/>
              <w:rPr>
                <w:rFonts w:ascii="Liberation Serif" w:eastAsia="Calibri" w:hAnsi="Liberation Serif" w:cs="Liberation Serif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</w:tcPr>
          <w:p w:rsidR="008252E2" w:rsidRDefault="008252E2" w:rsidP="004627C2">
            <w:pPr>
              <w:jc w:val="center"/>
              <w:rPr>
                <w:rFonts w:ascii="Liberation Serif" w:eastAsia="Calibri" w:hAnsi="Liberation Serif" w:cs="Liberation Serif"/>
                <w:sz w:val="28"/>
                <w:szCs w:val="28"/>
                <w:lang w:eastAsia="ru-RU"/>
              </w:rPr>
            </w:pPr>
          </w:p>
        </w:tc>
      </w:tr>
    </w:tbl>
    <w:p w:rsidR="00692200" w:rsidRDefault="00692200">
      <w:pPr>
        <w:spacing w:after="0" w:line="240" w:lineRule="auto"/>
        <w:jc w:val="right"/>
        <w:rPr>
          <w:rFonts w:ascii="Liberation Serif" w:eastAsia="Calibri" w:hAnsi="Liberation Serif" w:cs="Liberation Serif"/>
          <w:sz w:val="28"/>
          <w:szCs w:val="28"/>
          <w:lang w:eastAsia="ru-RU"/>
        </w:rPr>
      </w:pPr>
    </w:p>
    <w:p w:rsidR="00692200" w:rsidRDefault="002548AD">
      <w:pPr>
        <w:spacing w:after="0" w:line="240" w:lineRule="auto"/>
        <w:jc w:val="both"/>
        <w:rPr>
          <w:rFonts w:ascii="Liberation Serif" w:eastAsia="Calibri" w:hAnsi="Liberation Serif" w:cs="Liberation Serif"/>
          <w:b/>
          <w:sz w:val="28"/>
          <w:szCs w:val="28"/>
          <w:lang w:eastAsia="ru-RU"/>
        </w:rPr>
      </w:pPr>
      <w:r>
        <w:rPr>
          <w:rFonts w:ascii="Liberation Serif" w:eastAsia="Calibri" w:hAnsi="Liberation Serif" w:cs="Liberation Serif"/>
          <w:b/>
          <w:sz w:val="28"/>
          <w:szCs w:val="28"/>
          <w:lang w:eastAsia="ru-RU"/>
        </w:rPr>
        <w:tab/>
      </w:r>
      <w:r>
        <w:rPr>
          <w:rFonts w:ascii="Liberation Serif" w:eastAsia="Calibri" w:hAnsi="Liberation Serif" w:cs="Liberation Serif"/>
          <w:b/>
          <w:sz w:val="28"/>
          <w:szCs w:val="28"/>
          <w:lang w:eastAsia="ru-RU"/>
        </w:rPr>
        <w:tab/>
      </w:r>
      <w:r>
        <w:rPr>
          <w:rFonts w:ascii="Liberation Serif" w:eastAsia="Calibri" w:hAnsi="Liberation Serif" w:cs="Liberation Serif"/>
          <w:b/>
          <w:sz w:val="28"/>
          <w:szCs w:val="28"/>
          <w:lang w:eastAsia="ru-RU"/>
        </w:rPr>
        <w:tab/>
      </w:r>
      <w:r>
        <w:rPr>
          <w:rFonts w:ascii="Liberation Serif" w:eastAsia="Calibri" w:hAnsi="Liberation Serif" w:cs="Liberation Serif"/>
          <w:b/>
          <w:sz w:val="28"/>
          <w:szCs w:val="28"/>
          <w:lang w:eastAsia="ru-RU"/>
        </w:rPr>
        <w:tab/>
      </w:r>
    </w:p>
    <w:p w:rsidR="00692200" w:rsidRDefault="00692200">
      <w:pPr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sectPr w:rsidR="00692200">
      <w:pgSz w:w="16838" w:h="11906" w:orient="landscape"/>
      <w:pgMar w:top="993" w:right="820" w:bottom="709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D22A4" w:rsidRDefault="00ED22A4">
      <w:pPr>
        <w:spacing w:after="0" w:line="240" w:lineRule="auto"/>
      </w:pPr>
      <w:r>
        <w:separator/>
      </w:r>
    </w:p>
  </w:endnote>
  <w:endnote w:type="continuationSeparator" w:id="0">
    <w:p w:rsidR="00ED22A4" w:rsidRDefault="00ED22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D22A4" w:rsidRDefault="00ED22A4">
      <w:pPr>
        <w:spacing w:after="0" w:line="240" w:lineRule="auto"/>
      </w:pPr>
      <w:r>
        <w:separator/>
      </w:r>
    </w:p>
  </w:footnote>
  <w:footnote w:type="continuationSeparator" w:id="0">
    <w:p w:rsidR="00ED22A4" w:rsidRDefault="00ED22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A33897"/>
    <w:multiLevelType w:val="multilevel"/>
    <w:tmpl w:val="4B46537A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="Times New Roman" w:hint="default"/>
      </w:rPr>
    </w:lvl>
  </w:abstractNum>
  <w:abstractNum w:abstractNumId="1" w15:restartNumberingAfterBreak="0">
    <w:nsid w:val="12FB58BF"/>
    <w:multiLevelType w:val="hybridMultilevel"/>
    <w:tmpl w:val="D640D07E"/>
    <w:lvl w:ilvl="0" w:tplc="3112FF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6F74475A">
      <w:start w:val="1"/>
      <w:numFmt w:val="lowerLetter"/>
      <w:lvlText w:val="%2."/>
      <w:lvlJc w:val="left"/>
      <w:pPr>
        <w:ind w:left="1789" w:hanging="360"/>
      </w:pPr>
    </w:lvl>
    <w:lvl w:ilvl="2" w:tplc="CABC42C4">
      <w:start w:val="1"/>
      <w:numFmt w:val="lowerRoman"/>
      <w:lvlText w:val="%3."/>
      <w:lvlJc w:val="right"/>
      <w:pPr>
        <w:ind w:left="2509" w:hanging="180"/>
      </w:pPr>
    </w:lvl>
    <w:lvl w:ilvl="3" w:tplc="DF545CA6">
      <w:start w:val="1"/>
      <w:numFmt w:val="decimal"/>
      <w:lvlText w:val="%4."/>
      <w:lvlJc w:val="left"/>
      <w:pPr>
        <w:ind w:left="3229" w:hanging="360"/>
      </w:pPr>
    </w:lvl>
    <w:lvl w:ilvl="4" w:tplc="B7BC502A">
      <w:start w:val="1"/>
      <w:numFmt w:val="lowerLetter"/>
      <w:lvlText w:val="%5."/>
      <w:lvlJc w:val="left"/>
      <w:pPr>
        <w:ind w:left="3949" w:hanging="360"/>
      </w:pPr>
    </w:lvl>
    <w:lvl w:ilvl="5" w:tplc="C23AD592">
      <w:start w:val="1"/>
      <w:numFmt w:val="lowerRoman"/>
      <w:lvlText w:val="%6."/>
      <w:lvlJc w:val="right"/>
      <w:pPr>
        <w:ind w:left="4669" w:hanging="180"/>
      </w:pPr>
    </w:lvl>
    <w:lvl w:ilvl="6" w:tplc="BCB2827E">
      <w:start w:val="1"/>
      <w:numFmt w:val="decimal"/>
      <w:lvlText w:val="%7."/>
      <w:lvlJc w:val="left"/>
      <w:pPr>
        <w:ind w:left="5389" w:hanging="360"/>
      </w:pPr>
    </w:lvl>
    <w:lvl w:ilvl="7" w:tplc="94AC0334">
      <w:start w:val="1"/>
      <w:numFmt w:val="lowerLetter"/>
      <w:lvlText w:val="%8."/>
      <w:lvlJc w:val="left"/>
      <w:pPr>
        <w:ind w:left="6109" w:hanging="360"/>
      </w:pPr>
    </w:lvl>
    <w:lvl w:ilvl="8" w:tplc="4FF01D10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7566DC3"/>
    <w:multiLevelType w:val="hybridMultilevel"/>
    <w:tmpl w:val="1BA4B894"/>
    <w:lvl w:ilvl="0" w:tplc="7F66E3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ED44126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6E1E4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0BED25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8A8E57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D90C15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DAAE95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D1EA3C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0FC55D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285DAD"/>
    <w:multiLevelType w:val="multilevel"/>
    <w:tmpl w:val="E8C2018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" w15:restartNumberingAfterBreak="0">
    <w:nsid w:val="25C77FA3"/>
    <w:multiLevelType w:val="multilevel"/>
    <w:tmpl w:val="88989360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92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7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0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16" w:hanging="1800"/>
      </w:pPr>
      <w:rPr>
        <w:rFonts w:hint="default"/>
      </w:rPr>
    </w:lvl>
  </w:abstractNum>
  <w:abstractNum w:abstractNumId="5" w15:restartNumberingAfterBreak="0">
    <w:nsid w:val="27C2705B"/>
    <w:multiLevelType w:val="multilevel"/>
    <w:tmpl w:val="5FE08E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bullet"/>
      <w:lvlText w:val=""/>
      <w:lvlJc w:val="left"/>
      <w:pPr>
        <w:ind w:left="1728" w:hanging="648"/>
      </w:pPr>
      <w:rPr>
        <w:rFonts w:ascii="Symbol" w:hAnsi="Symbol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BD72051"/>
    <w:multiLevelType w:val="multilevel"/>
    <w:tmpl w:val="1368D26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823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7" w15:restartNumberingAfterBreak="0">
    <w:nsid w:val="2C0323A1"/>
    <w:multiLevelType w:val="hybridMultilevel"/>
    <w:tmpl w:val="42C60336"/>
    <w:lvl w:ilvl="0" w:tplc="6DE4667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CDD26742">
      <w:start w:val="1"/>
      <w:numFmt w:val="lowerLetter"/>
      <w:lvlText w:val="%2."/>
      <w:lvlJc w:val="left"/>
      <w:pPr>
        <w:ind w:left="1364" w:hanging="360"/>
      </w:pPr>
    </w:lvl>
    <w:lvl w:ilvl="2" w:tplc="AAFE7B4E">
      <w:start w:val="1"/>
      <w:numFmt w:val="lowerRoman"/>
      <w:lvlText w:val="%3."/>
      <w:lvlJc w:val="right"/>
      <w:pPr>
        <w:ind w:left="2084" w:hanging="180"/>
      </w:pPr>
    </w:lvl>
    <w:lvl w:ilvl="3" w:tplc="ED7065BC">
      <w:start w:val="1"/>
      <w:numFmt w:val="decimal"/>
      <w:lvlText w:val="%4."/>
      <w:lvlJc w:val="left"/>
      <w:pPr>
        <w:ind w:left="2804" w:hanging="360"/>
      </w:pPr>
    </w:lvl>
    <w:lvl w:ilvl="4" w:tplc="7CBCCD62">
      <w:start w:val="1"/>
      <w:numFmt w:val="lowerLetter"/>
      <w:lvlText w:val="%5."/>
      <w:lvlJc w:val="left"/>
      <w:pPr>
        <w:ind w:left="3524" w:hanging="360"/>
      </w:pPr>
    </w:lvl>
    <w:lvl w:ilvl="5" w:tplc="DBD64B96">
      <w:start w:val="1"/>
      <w:numFmt w:val="lowerRoman"/>
      <w:lvlText w:val="%6."/>
      <w:lvlJc w:val="right"/>
      <w:pPr>
        <w:ind w:left="4244" w:hanging="180"/>
      </w:pPr>
    </w:lvl>
    <w:lvl w:ilvl="6" w:tplc="4D2880EA">
      <w:start w:val="1"/>
      <w:numFmt w:val="decimal"/>
      <w:lvlText w:val="%7."/>
      <w:lvlJc w:val="left"/>
      <w:pPr>
        <w:ind w:left="4964" w:hanging="360"/>
      </w:pPr>
    </w:lvl>
    <w:lvl w:ilvl="7" w:tplc="24A8C5A2">
      <w:start w:val="1"/>
      <w:numFmt w:val="lowerLetter"/>
      <w:lvlText w:val="%8."/>
      <w:lvlJc w:val="left"/>
      <w:pPr>
        <w:ind w:left="5684" w:hanging="360"/>
      </w:pPr>
    </w:lvl>
    <w:lvl w:ilvl="8" w:tplc="83408E68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9773EF5"/>
    <w:multiLevelType w:val="multilevel"/>
    <w:tmpl w:val="93B88826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39831D1A"/>
    <w:multiLevelType w:val="hybridMultilevel"/>
    <w:tmpl w:val="53B85354"/>
    <w:lvl w:ilvl="0" w:tplc="37320BCC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56CAA8">
      <w:start w:val="1"/>
      <w:numFmt w:val="lowerLetter"/>
      <w:lvlText w:val="%2."/>
      <w:lvlJc w:val="left"/>
      <w:pPr>
        <w:ind w:left="1440" w:hanging="360"/>
      </w:pPr>
    </w:lvl>
    <w:lvl w:ilvl="2" w:tplc="0BCE3388">
      <w:start w:val="1"/>
      <w:numFmt w:val="lowerRoman"/>
      <w:lvlText w:val="%3."/>
      <w:lvlJc w:val="right"/>
      <w:pPr>
        <w:ind w:left="2160" w:hanging="180"/>
      </w:pPr>
    </w:lvl>
    <w:lvl w:ilvl="3" w:tplc="32B6D4E0">
      <w:start w:val="1"/>
      <w:numFmt w:val="decimal"/>
      <w:lvlText w:val="%4."/>
      <w:lvlJc w:val="left"/>
      <w:pPr>
        <w:ind w:left="2880" w:hanging="360"/>
      </w:pPr>
    </w:lvl>
    <w:lvl w:ilvl="4" w:tplc="493C19EE">
      <w:start w:val="1"/>
      <w:numFmt w:val="lowerLetter"/>
      <w:lvlText w:val="%5."/>
      <w:lvlJc w:val="left"/>
      <w:pPr>
        <w:ind w:left="3600" w:hanging="360"/>
      </w:pPr>
    </w:lvl>
    <w:lvl w:ilvl="5" w:tplc="0F245EC6">
      <w:start w:val="1"/>
      <w:numFmt w:val="lowerRoman"/>
      <w:lvlText w:val="%6."/>
      <w:lvlJc w:val="right"/>
      <w:pPr>
        <w:ind w:left="4320" w:hanging="180"/>
      </w:pPr>
    </w:lvl>
    <w:lvl w:ilvl="6" w:tplc="4C6634A4">
      <w:start w:val="1"/>
      <w:numFmt w:val="decimal"/>
      <w:lvlText w:val="%7."/>
      <w:lvlJc w:val="left"/>
      <w:pPr>
        <w:ind w:left="5040" w:hanging="360"/>
      </w:pPr>
    </w:lvl>
    <w:lvl w:ilvl="7" w:tplc="DC0C748E">
      <w:start w:val="1"/>
      <w:numFmt w:val="lowerLetter"/>
      <w:lvlText w:val="%8."/>
      <w:lvlJc w:val="left"/>
      <w:pPr>
        <w:ind w:left="5760" w:hanging="360"/>
      </w:pPr>
    </w:lvl>
    <w:lvl w:ilvl="8" w:tplc="0680B7F4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744068"/>
    <w:multiLevelType w:val="hybridMultilevel"/>
    <w:tmpl w:val="2716050E"/>
    <w:lvl w:ilvl="0" w:tplc="3854781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9C503D90">
      <w:start w:val="1"/>
      <w:numFmt w:val="lowerLetter"/>
      <w:lvlText w:val="%2."/>
      <w:lvlJc w:val="left"/>
      <w:pPr>
        <w:ind w:left="1440" w:hanging="360"/>
      </w:pPr>
    </w:lvl>
    <w:lvl w:ilvl="2" w:tplc="4E4E8884">
      <w:start w:val="1"/>
      <w:numFmt w:val="lowerRoman"/>
      <w:lvlText w:val="%3."/>
      <w:lvlJc w:val="right"/>
      <w:pPr>
        <w:ind w:left="2160" w:hanging="180"/>
      </w:pPr>
    </w:lvl>
    <w:lvl w:ilvl="3" w:tplc="D3203230">
      <w:start w:val="1"/>
      <w:numFmt w:val="decimal"/>
      <w:lvlText w:val="%4."/>
      <w:lvlJc w:val="left"/>
      <w:pPr>
        <w:ind w:left="2880" w:hanging="360"/>
      </w:pPr>
    </w:lvl>
    <w:lvl w:ilvl="4" w:tplc="B038E36E">
      <w:start w:val="1"/>
      <w:numFmt w:val="lowerLetter"/>
      <w:lvlText w:val="%5."/>
      <w:lvlJc w:val="left"/>
      <w:pPr>
        <w:ind w:left="3600" w:hanging="360"/>
      </w:pPr>
    </w:lvl>
    <w:lvl w:ilvl="5" w:tplc="B916102E">
      <w:start w:val="1"/>
      <w:numFmt w:val="lowerRoman"/>
      <w:lvlText w:val="%6."/>
      <w:lvlJc w:val="right"/>
      <w:pPr>
        <w:ind w:left="4320" w:hanging="180"/>
      </w:pPr>
    </w:lvl>
    <w:lvl w:ilvl="6" w:tplc="2EBC69BC">
      <w:start w:val="1"/>
      <w:numFmt w:val="decimal"/>
      <w:lvlText w:val="%7."/>
      <w:lvlJc w:val="left"/>
      <w:pPr>
        <w:ind w:left="5040" w:hanging="360"/>
      </w:pPr>
    </w:lvl>
    <w:lvl w:ilvl="7" w:tplc="DC26501C">
      <w:start w:val="1"/>
      <w:numFmt w:val="lowerLetter"/>
      <w:lvlText w:val="%8."/>
      <w:lvlJc w:val="left"/>
      <w:pPr>
        <w:ind w:left="5760" w:hanging="360"/>
      </w:pPr>
    </w:lvl>
    <w:lvl w:ilvl="8" w:tplc="CC66DC24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225F22"/>
    <w:multiLevelType w:val="hybridMultilevel"/>
    <w:tmpl w:val="CFD48DBC"/>
    <w:lvl w:ilvl="0" w:tplc="02ACF67A">
      <w:start w:val="1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6BC2705C">
      <w:start w:val="1"/>
      <w:numFmt w:val="lowerLetter"/>
      <w:lvlText w:val="%2."/>
      <w:lvlJc w:val="left"/>
      <w:pPr>
        <w:ind w:left="1440" w:hanging="360"/>
      </w:pPr>
    </w:lvl>
    <w:lvl w:ilvl="2" w:tplc="DA72F27E">
      <w:start w:val="1"/>
      <w:numFmt w:val="lowerRoman"/>
      <w:lvlText w:val="%3."/>
      <w:lvlJc w:val="right"/>
      <w:pPr>
        <w:ind w:left="2160" w:hanging="180"/>
      </w:pPr>
    </w:lvl>
    <w:lvl w:ilvl="3" w:tplc="60DA196C">
      <w:start w:val="1"/>
      <w:numFmt w:val="decimal"/>
      <w:lvlText w:val="%4."/>
      <w:lvlJc w:val="left"/>
      <w:pPr>
        <w:ind w:left="2880" w:hanging="360"/>
      </w:pPr>
    </w:lvl>
    <w:lvl w:ilvl="4" w:tplc="8A1CD958">
      <w:start w:val="1"/>
      <w:numFmt w:val="lowerLetter"/>
      <w:lvlText w:val="%5."/>
      <w:lvlJc w:val="left"/>
      <w:pPr>
        <w:ind w:left="3600" w:hanging="360"/>
      </w:pPr>
    </w:lvl>
    <w:lvl w:ilvl="5" w:tplc="BB86BA3E">
      <w:start w:val="1"/>
      <w:numFmt w:val="lowerRoman"/>
      <w:lvlText w:val="%6."/>
      <w:lvlJc w:val="right"/>
      <w:pPr>
        <w:ind w:left="4320" w:hanging="180"/>
      </w:pPr>
    </w:lvl>
    <w:lvl w:ilvl="6" w:tplc="750CEB9E">
      <w:start w:val="1"/>
      <w:numFmt w:val="decimal"/>
      <w:lvlText w:val="%7."/>
      <w:lvlJc w:val="left"/>
      <w:pPr>
        <w:ind w:left="5040" w:hanging="360"/>
      </w:pPr>
    </w:lvl>
    <w:lvl w:ilvl="7" w:tplc="A6AA7BAC">
      <w:start w:val="1"/>
      <w:numFmt w:val="lowerLetter"/>
      <w:lvlText w:val="%8."/>
      <w:lvlJc w:val="left"/>
      <w:pPr>
        <w:ind w:left="5760" w:hanging="360"/>
      </w:pPr>
    </w:lvl>
    <w:lvl w:ilvl="8" w:tplc="DF1CB9EA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4C7909"/>
    <w:multiLevelType w:val="hybridMultilevel"/>
    <w:tmpl w:val="5EBA6A20"/>
    <w:lvl w:ilvl="0" w:tplc="C6926C02">
      <w:start w:val="1"/>
      <w:numFmt w:val="bullet"/>
      <w:lvlText w:val="−"/>
      <w:lvlJc w:val="left"/>
      <w:pPr>
        <w:ind w:left="0" w:firstLine="709"/>
      </w:pPr>
      <w:rPr>
        <w:rFonts w:ascii="Times New Roman" w:hAnsi="Times New Roman" w:cs="Times New Roman" w:hint="default"/>
      </w:rPr>
    </w:lvl>
    <w:lvl w:ilvl="1" w:tplc="232832A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D898D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903BE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36A5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49C490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690E59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30A731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34C852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B7736E"/>
    <w:multiLevelType w:val="hybridMultilevel"/>
    <w:tmpl w:val="484CF1A2"/>
    <w:lvl w:ilvl="0" w:tplc="7676094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A9940DC6">
      <w:start w:val="1"/>
      <w:numFmt w:val="lowerLetter"/>
      <w:lvlText w:val="%2."/>
      <w:lvlJc w:val="left"/>
      <w:pPr>
        <w:ind w:left="1800" w:hanging="360"/>
      </w:pPr>
    </w:lvl>
    <w:lvl w:ilvl="2" w:tplc="CF56B850">
      <w:start w:val="1"/>
      <w:numFmt w:val="lowerRoman"/>
      <w:lvlText w:val="%3."/>
      <w:lvlJc w:val="right"/>
      <w:pPr>
        <w:ind w:left="2520" w:hanging="180"/>
      </w:pPr>
    </w:lvl>
    <w:lvl w:ilvl="3" w:tplc="7FCC2382">
      <w:start w:val="1"/>
      <w:numFmt w:val="decimal"/>
      <w:lvlText w:val="%4."/>
      <w:lvlJc w:val="left"/>
      <w:pPr>
        <w:ind w:left="3240" w:hanging="360"/>
      </w:pPr>
    </w:lvl>
    <w:lvl w:ilvl="4" w:tplc="95624626">
      <w:start w:val="1"/>
      <w:numFmt w:val="lowerLetter"/>
      <w:lvlText w:val="%5."/>
      <w:lvlJc w:val="left"/>
      <w:pPr>
        <w:ind w:left="3960" w:hanging="360"/>
      </w:pPr>
    </w:lvl>
    <w:lvl w:ilvl="5" w:tplc="8F1A5CA8">
      <w:start w:val="1"/>
      <w:numFmt w:val="lowerRoman"/>
      <w:lvlText w:val="%6."/>
      <w:lvlJc w:val="right"/>
      <w:pPr>
        <w:ind w:left="4680" w:hanging="180"/>
      </w:pPr>
    </w:lvl>
    <w:lvl w:ilvl="6" w:tplc="19787B94">
      <w:start w:val="1"/>
      <w:numFmt w:val="decimal"/>
      <w:lvlText w:val="%7."/>
      <w:lvlJc w:val="left"/>
      <w:pPr>
        <w:ind w:left="5400" w:hanging="360"/>
      </w:pPr>
    </w:lvl>
    <w:lvl w:ilvl="7" w:tplc="8250ADDE">
      <w:start w:val="1"/>
      <w:numFmt w:val="lowerLetter"/>
      <w:lvlText w:val="%8."/>
      <w:lvlJc w:val="left"/>
      <w:pPr>
        <w:ind w:left="6120" w:hanging="360"/>
      </w:pPr>
    </w:lvl>
    <w:lvl w:ilvl="8" w:tplc="C3AE78AA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C0774B9"/>
    <w:multiLevelType w:val="hybridMultilevel"/>
    <w:tmpl w:val="3F8AF690"/>
    <w:lvl w:ilvl="0" w:tplc="B6C6794C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25AA3D8">
      <w:start w:val="1"/>
      <w:numFmt w:val="lowerLetter"/>
      <w:lvlText w:val="%2."/>
      <w:lvlJc w:val="left"/>
      <w:pPr>
        <w:ind w:left="1440" w:hanging="360"/>
      </w:pPr>
    </w:lvl>
    <w:lvl w:ilvl="2" w:tplc="03A2B17C">
      <w:start w:val="1"/>
      <w:numFmt w:val="lowerRoman"/>
      <w:lvlText w:val="%3."/>
      <w:lvlJc w:val="right"/>
      <w:pPr>
        <w:ind w:left="2160" w:hanging="180"/>
      </w:pPr>
    </w:lvl>
    <w:lvl w:ilvl="3" w:tplc="917001DE">
      <w:start w:val="1"/>
      <w:numFmt w:val="decimal"/>
      <w:lvlText w:val="%4."/>
      <w:lvlJc w:val="left"/>
      <w:pPr>
        <w:ind w:left="2880" w:hanging="360"/>
      </w:pPr>
    </w:lvl>
    <w:lvl w:ilvl="4" w:tplc="16320418">
      <w:start w:val="1"/>
      <w:numFmt w:val="lowerLetter"/>
      <w:lvlText w:val="%5."/>
      <w:lvlJc w:val="left"/>
      <w:pPr>
        <w:ind w:left="3600" w:hanging="360"/>
      </w:pPr>
    </w:lvl>
    <w:lvl w:ilvl="5" w:tplc="87368C10">
      <w:start w:val="1"/>
      <w:numFmt w:val="lowerRoman"/>
      <w:lvlText w:val="%6."/>
      <w:lvlJc w:val="right"/>
      <w:pPr>
        <w:ind w:left="4320" w:hanging="180"/>
      </w:pPr>
    </w:lvl>
    <w:lvl w:ilvl="6" w:tplc="D0B2B7EE">
      <w:start w:val="1"/>
      <w:numFmt w:val="decimal"/>
      <w:lvlText w:val="%7."/>
      <w:lvlJc w:val="left"/>
      <w:pPr>
        <w:ind w:left="5040" w:hanging="360"/>
      </w:pPr>
    </w:lvl>
    <w:lvl w:ilvl="7" w:tplc="C2D4CF80">
      <w:start w:val="1"/>
      <w:numFmt w:val="lowerLetter"/>
      <w:lvlText w:val="%8."/>
      <w:lvlJc w:val="left"/>
      <w:pPr>
        <w:ind w:left="5760" w:hanging="360"/>
      </w:pPr>
    </w:lvl>
    <w:lvl w:ilvl="8" w:tplc="14265D7C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1A5338"/>
    <w:multiLevelType w:val="hybridMultilevel"/>
    <w:tmpl w:val="C5D62D62"/>
    <w:lvl w:ilvl="0" w:tplc="9620E19A">
      <w:start w:val="1"/>
      <w:numFmt w:val="decimal"/>
      <w:lvlText w:val="%1."/>
      <w:lvlJc w:val="left"/>
      <w:pPr>
        <w:ind w:left="1080" w:hanging="360"/>
      </w:pPr>
      <w:rPr>
        <w:rFonts w:eastAsia="Calibri" w:hint="default"/>
      </w:rPr>
    </w:lvl>
    <w:lvl w:ilvl="1" w:tplc="68BE9F14">
      <w:start w:val="1"/>
      <w:numFmt w:val="lowerLetter"/>
      <w:lvlText w:val="%2."/>
      <w:lvlJc w:val="left"/>
      <w:pPr>
        <w:ind w:left="1800" w:hanging="360"/>
      </w:pPr>
    </w:lvl>
    <w:lvl w:ilvl="2" w:tplc="29B0B598">
      <w:start w:val="1"/>
      <w:numFmt w:val="lowerRoman"/>
      <w:lvlText w:val="%3."/>
      <w:lvlJc w:val="right"/>
      <w:pPr>
        <w:ind w:left="2520" w:hanging="180"/>
      </w:pPr>
    </w:lvl>
    <w:lvl w:ilvl="3" w:tplc="F4F2A808">
      <w:start w:val="1"/>
      <w:numFmt w:val="decimal"/>
      <w:lvlText w:val="%4."/>
      <w:lvlJc w:val="left"/>
      <w:pPr>
        <w:ind w:left="3240" w:hanging="360"/>
      </w:pPr>
    </w:lvl>
    <w:lvl w:ilvl="4" w:tplc="A8880D46">
      <w:start w:val="1"/>
      <w:numFmt w:val="lowerLetter"/>
      <w:lvlText w:val="%5."/>
      <w:lvlJc w:val="left"/>
      <w:pPr>
        <w:ind w:left="3960" w:hanging="360"/>
      </w:pPr>
    </w:lvl>
    <w:lvl w:ilvl="5" w:tplc="927E7A12">
      <w:start w:val="1"/>
      <w:numFmt w:val="lowerRoman"/>
      <w:lvlText w:val="%6."/>
      <w:lvlJc w:val="right"/>
      <w:pPr>
        <w:ind w:left="4680" w:hanging="180"/>
      </w:pPr>
    </w:lvl>
    <w:lvl w:ilvl="6" w:tplc="758610FC">
      <w:start w:val="1"/>
      <w:numFmt w:val="decimal"/>
      <w:lvlText w:val="%7."/>
      <w:lvlJc w:val="left"/>
      <w:pPr>
        <w:ind w:left="5400" w:hanging="360"/>
      </w:pPr>
    </w:lvl>
    <w:lvl w:ilvl="7" w:tplc="019AD60A">
      <w:start w:val="1"/>
      <w:numFmt w:val="lowerLetter"/>
      <w:lvlText w:val="%8."/>
      <w:lvlJc w:val="left"/>
      <w:pPr>
        <w:ind w:left="6120" w:hanging="360"/>
      </w:pPr>
    </w:lvl>
    <w:lvl w:ilvl="8" w:tplc="D1E0282E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B842FFA"/>
    <w:multiLevelType w:val="multilevel"/>
    <w:tmpl w:val="A15833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5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5F7F55B4"/>
    <w:multiLevelType w:val="hybridMultilevel"/>
    <w:tmpl w:val="4A6EE704"/>
    <w:lvl w:ilvl="0" w:tplc="334E9F8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  <w:color w:val="auto"/>
      </w:rPr>
    </w:lvl>
    <w:lvl w:ilvl="1" w:tplc="40DA3C16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6BF405E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EAA45CD4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C1A0CBC6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1C925920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B31CDF2E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79EE22F2">
      <w:start w:val="1"/>
      <w:numFmt w:val="bullet"/>
      <w:lvlText w:val=""/>
      <w:lvlJc w:val="left"/>
      <w:pPr>
        <w:ind w:left="6327" w:hanging="360"/>
      </w:pPr>
      <w:rPr>
        <w:rFonts w:ascii="Symbol" w:hAnsi="Symbol" w:hint="default"/>
        <w:color w:val="auto"/>
      </w:rPr>
    </w:lvl>
    <w:lvl w:ilvl="8" w:tplc="F3965146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642A5CBE"/>
    <w:multiLevelType w:val="multilevel"/>
    <w:tmpl w:val="41BE800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88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66866CD9"/>
    <w:multiLevelType w:val="multilevel"/>
    <w:tmpl w:val="AC8E42A4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" w15:restartNumberingAfterBreak="0">
    <w:nsid w:val="6D2E4BDD"/>
    <w:multiLevelType w:val="multilevel"/>
    <w:tmpl w:val="1E82A89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6F107869"/>
    <w:multiLevelType w:val="hybridMultilevel"/>
    <w:tmpl w:val="5A6EBD18"/>
    <w:lvl w:ilvl="0" w:tplc="D660E08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516E44B6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5B30A2A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92263FA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D5C20B82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CA2C9DD2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4E48D0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C9963E6C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42FC2822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708B57FB"/>
    <w:multiLevelType w:val="multilevel"/>
    <w:tmpl w:val="0C48A8CC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3" w15:restartNumberingAfterBreak="0">
    <w:nsid w:val="78B93366"/>
    <w:multiLevelType w:val="hybridMultilevel"/>
    <w:tmpl w:val="1E3436E6"/>
    <w:lvl w:ilvl="0" w:tplc="869A65E0">
      <w:start w:val="1"/>
      <w:numFmt w:val="decimal"/>
      <w:lvlText w:val="%1."/>
      <w:lvlJc w:val="left"/>
      <w:pPr>
        <w:ind w:left="720" w:hanging="360"/>
      </w:pPr>
    </w:lvl>
    <w:lvl w:ilvl="1" w:tplc="D8F02D84">
      <w:start w:val="1"/>
      <w:numFmt w:val="lowerLetter"/>
      <w:lvlText w:val="%2."/>
      <w:lvlJc w:val="left"/>
      <w:pPr>
        <w:ind w:left="1440" w:hanging="360"/>
      </w:pPr>
    </w:lvl>
    <w:lvl w:ilvl="2" w:tplc="652E2AF6">
      <w:start w:val="1"/>
      <w:numFmt w:val="lowerRoman"/>
      <w:lvlText w:val="%3."/>
      <w:lvlJc w:val="right"/>
      <w:pPr>
        <w:ind w:left="2160" w:hanging="180"/>
      </w:pPr>
    </w:lvl>
    <w:lvl w:ilvl="3" w:tplc="986E2A16">
      <w:start w:val="1"/>
      <w:numFmt w:val="decimal"/>
      <w:lvlText w:val="%4."/>
      <w:lvlJc w:val="left"/>
      <w:pPr>
        <w:ind w:left="2880" w:hanging="360"/>
      </w:pPr>
    </w:lvl>
    <w:lvl w:ilvl="4" w:tplc="E40EA874">
      <w:start w:val="1"/>
      <w:numFmt w:val="lowerLetter"/>
      <w:lvlText w:val="%5."/>
      <w:lvlJc w:val="left"/>
      <w:pPr>
        <w:ind w:left="3600" w:hanging="360"/>
      </w:pPr>
    </w:lvl>
    <w:lvl w:ilvl="5" w:tplc="F22C4754">
      <w:start w:val="1"/>
      <w:numFmt w:val="lowerRoman"/>
      <w:lvlText w:val="%6."/>
      <w:lvlJc w:val="right"/>
      <w:pPr>
        <w:ind w:left="4320" w:hanging="180"/>
      </w:pPr>
    </w:lvl>
    <w:lvl w:ilvl="6" w:tplc="DAF0DA04">
      <w:start w:val="1"/>
      <w:numFmt w:val="decimal"/>
      <w:lvlText w:val="%7."/>
      <w:lvlJc w:val="left"/>
      <w:pPr>
        <w:ind w:left="5040" w:hanging="360"/>
      </w:pPr>
    </w:lvl>
    <w:lvl w:ilvl="7" w:tplc="70D28A80">
      <w:start w:val="1"/>
      <w:numFmt w:val="lowerLetter"/>
      <w:lvlText w:val="%8."/>
      <w:lvlJc w:val="left"/>
      <w:pPr>
        <w:ind w:left="5760" w:hanging="360"/>
      </w:pPr>
    </w:lvl>
    <w:lvl w:ilvl="8" w:tplc="D2F8178A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2F016F"/>
    <w:multiLevelType w:val="hybridMultilevel"/>
    <w:tmpl w:val="57FA8DE2"/>
    <w:lvl w:ilvl="0" w:tplc="9BEC1A5E">
      <w:start w:val="1"/>
      <w:numFmt w:val="decimal"/>
      <w:lvlText w:val="2.%1."/>
      <w:lvlJc w:val="left"/>
      <w:pPr>
        <w:ind w:left="928" w:hanging="360"/>
      </w:pPr>
    </w:lvl>
    <w:lvl w:ilvl="1" w:tplc="FB6CF33A">
      <w:start w:val="1"/>
      <w:numFmt w:val="lowerLetter"/>
      <w:lvlText w:val="%2."/>
      <w:lvlJc w:val="left"/>
      <w:pPr>
        <w:ind w:left="1724" w:hanging="360"/>
      </w:pPr>
    </w:lvl>
    <w:lvl w:ilvl="2" w:tplc="9C3E9222">
      <w:start w:val="1"/>
      <w:numFmt w:val="lowerRoman"/>
      <w:lvlText w:val="%3."/>
      <w:lvlJc w:val="right"/>
      <w:pPr>
        <w:ind w:left="2444" w:hanging="180"/>
      </w:pPr>
    </w:lvl>
    <w:lvl w:ilvl="3" w:tplc="946A222E">
      <w:start w:val="1"/>
      <w:numFmt w:val="decimal"/>
      <w:lvlText w:val="%4."/>
      <w:lvlJc w:val="left"/>
      <w:pPr>
        <w:ind w:left="3164" w:hanging="360"/>
      </w:pPr>
    </w:lvl>
    <w:lvl w:ilvl="4" w:tplc="80FEF470">
      <w:start w:val="1"/>
      <w:numFmt w:val="lowerLetter"/>
      <w:lvlText w:val="%5."/>
      <w:lvlJc w:val="left"/>
      <w:pPr>
        <w:ind w:left="3884" w:hanging="360"/>
      </w:pPr>
    </w:lvl>
    <w:lvl w:ilvl="5" w:tplc="1F72A89E">
      <w:start w:val="1"/>
      <w:numFmt w:val="lowerRoman"/>
      <w:lvlText w:val="%6."/>
      <w:lvlJc w:val="right"/>
      <w:pPr>
        <w:ind w:left="4604" w:hanging="180"/>
      </w:pPr>
    </w:lvl>
    <w:lvl w:ilvl="6" w:tplc="1EE6B2D2">
      <w:start w:val="1"/>
      <w:numFmt w:val="decimal"/>
      <w:lvlText w:val="%7."/>
      <w:lvlJc w:val="left"/>
      <w:pPr>
        <w:ind w:left="5324" w:hanging="360"/>
      </w:pPr>
    </w:lvl>
    <w:lvl w:ilvl="7" w:tplc="8F22723E">
      <w:start w:val="1"/>
      <w:numFmt w:val="lowerLetter"/>
      <w:lvlText w:val="%8."/>
      <w:lvlJc w:val="left"/>
      <w:pPr>
        <w:ind w:left="6044" w:hanging="360"/>
      </w:pPr>
    </w:lvl>
    <w:lvl w:ilvl="8" w:tplc="51824170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7E527266"/>
    <w:multiLevelType w:val="hybridMultilevel"/>
    <w:tmpl w:val="26CE3848"/>
    <w:lvl w:ilvl="0" w:tplc="8166C8A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B456EB50">
      <w:start w:val="1"/>
      <w:numFmt w:val="lowerLetter"/>
      <w:lvlText w:val="%2."/>
      <w:lvlJc w:val="left"/>
      <w:pPr>
        <w:ind w:left="1789" w:hanging="360"/>
      </w:pPr>
    </w:lvl>
    <w:lvl w:ilvl="2" w:tplc="FE22E6D6">
      <w:start w:val="1"/>
      <w:numFmt w:val="lowerRoman"/>
      <w:lvlText w:val="%3."/>
      <w:lvlJc w:val="right"/>
      <w:pPr>
        <w:ind w:left="2509" w:hanging="180"/>
      </w:pPr>
    </w:lvl>
    <w:lvl w:ilvl="3" w:tplc="2C867068">
      <w:start w:val="1"/>
      <w:numFmt w:val="decimal"/>
      <w:lvlText w:val="%4."/>
      <w:lvlJc w:val="left"/>
      <w:pPr>
        <w:ind w:left="3229" w:hanging="360"/>
      </w:pPr>
    </w:lvl>
    <w:lvl w:ilvl="4" w:tplc="B614D5D4">
      <w:start w:val="1"/>
      <w:numFmt w:val="lowerLetter"/>
      <w:lvlText w:val="%5."/>
      <w:lvlJc w:val="left"/>
      <w:pPr>
        <w:ind w:left="3949" w:hanging="360"/>
      </w:pPr>
    </w:lvl>
    <w:lvl w:ilvl="5" w:tplc="9E64E350">
      <w:start w:val="1"/>
      <w:numFmt w:val="lowerRoman"/>
      <w:lvlText w:val="%6."/>
      <w:lvlJc w:val="right"/>
      <w:pPr>
        <w:ind w:left="4669" w:hanging="180"/>
      </w:pPr>
    </w:lvl>
    <w:lvl w:ilvl="6" w:tplc="0512FEE4">
      <w:start w:val="1"/>
      <w:numFmt w:val="decimal"/>
      <w:lvlText w:val="%7."/>
      <w:lvlJc w:val="left"/>
      <w:pPr>
        <w:ind w:left="5389" w:hanging="360"/>
      </w:pPr>
    </w:lvl>
    <w:lvl w:ilvl="7" w:tplc="F392B79C">
      <w:start w:val="1"/>
      <w:numFmt w:val="lowerLetter"/>
      <w:lvlText w:val="%8."/>
      <w:lvlJc w:val="left"/>
      <w:pPr>
        <w:ind w:left="6109" w:hanging="360"/>
      </w:pPr>
    </w:lvl>
    <w:lvl w:ilvl="8" w:tplc="4F3E7748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7FEA18D7"/>
    <w:multiLevelType w:val="multilevel"/>
    <w:tmpl w:val="1C22BA08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21"/>
  </w:num>
  <w:num w:numId="2">
    <w:abstractNumId w:val="17"/>
  </w:num>
  <w:num w:numId="3">
    <w:abstractNumId w:val="5"/>
  </w:num>
  <w:num w:numId="4">
    <w:abstractNumId w:val="4"/>
  </w:num>
  <w:num w:numId="5">
    <w:abstractNumId w:val="3"/>
  </w:num>
  <w:num w:numId="6">
    <w:abstractNumId w:val="1"/>
  </w:num>
  <w:num w:numId="7">
    <w:abstractNumId w:val="25"/>
  </w:num>
  <w:num w:numId="8">
    <w:abstractNumId w:val="7"/>
  </w:num>
  <w:num w:numId="9">
    <w:abstractNumId w:val="10"/>
  </w:num>
  <w:num w:numId="10">
    <w:abstractNumId w:val="13"/>
  </w:num>
  <w:num w:numId="11">
    <w:abstractNumId w:val="12"/>
  </w:num>
  <w:num w:numId="12">
    <w:abstractNumId w:val="2"/>
  </w:num>
  <w:num w:numId="13">
    <w:abstractNumId w:val="23"/>
  </w:num>
  <w:num w:numId="14">
    <w:abstractNumId w:val="8"/>
  </w:num>
  <w:num w:numId="1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</w:num>
  <w:num w:numId="17">
    <w:abstractNumId w:val="16"/>
  </w:num>
  <w:num w:numId="18">
    <w:abstractNumId w:val="11"/>
  </w:num>
  <w:num w:numId="19">
    <w:abstractNumId w:val="14"/>
  </w:num>
  <w:num w:numId="20">
    <w:abstractNumId w:val="9"/>
  </w:num>
  <w:num w:numId="21">
    <w:abstractNumId w:val="0"/>
  </w:num>
  <w:num w:numId="22">
    <w:abstractNumId w:val="20"/>
  </w:num>
  <w:num w:numId="23">
    <w:abstractNumId w:val="18"/>
  </w:num>
  <w:num w:numId="24">
    <w:abstractNumId w:val="26"/>
  </w:num>
  <w:num w:numId="25">
    <w:abstractNumId w:val="19"/>
  </w:num>
  <w:num w:numId="26">
    <w:abstractNumId w:val="15"/>
  </w:num>
  <w:num w:numId="27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2200"/>
    <w:rsid w:val="001C258B"/>
    <w:rsid w:val="001C42E9"/>
    <w:rsid w:val="001E0574"/>
    <w:rsid w:val="002031E9"/>
    <w:rsid w:val="002548AD"/>
    <w:rsid w:val="00631817"/>
    <w:rsid w:val="00692200"/>
    <w:rsid w:val="00695233"/>
    <w:rsid w:val="00730496"/>
    <w:rsid w:val="008252E2"/>
    <w:rsid w:val="009B12CB"/>
    <w:rsid w:val="00B141D7"/>
    <w:rsid w:val="00BA0217"/>
    <w:rsid w:val="00DB0C3A"/>
    <w:rsid w:val="00DE634C"/>
    <w:rsid w:val="00ED2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523B5DD-A7C8-4758-8CAD-D95123C8BE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b">
    <w:name w:val="footnote text"/>
    <w:basedOn w:val="a"/>
    <w:link w:val="ac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c">
    <w:name w:val="Текст сноски Знак"/>
    <w:link w:val="ab"/>
    <w:uiPriority w:val="99"/>
    <w:rPr>
      <w:sz w:val="18"/>
    </w:rPr>
  </w:style>
  <w:style w:type="character" w:styleId="ad">
    <w:name w:val="footnote reference"/>
    <w:basedOn w:val="a0"/>
    <w:uiPriority w:val="99"/>
    <w:unhideWhenUsed/>
    <w:rPr>
      <w:vertAlign w:val="superscript"/>
    </w:rPr>
  </w:style>
  <w:style w:type="paragraph" w:styleId="ae">
    <w:name w:val="endnote text"/>
    <w:basedOn w:val="a"/>
    <w:link w:val="af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">
    <w:name w:val="Текст концевой сноски Знак"/>
    <w:link w:val="ae"/>
    <w:uiPriority w:val="99"/>
    <w:rPr>
      <w:sz w:val="20"/>
    </w:rPr>
  </w:style>
  <w:style w:type="character" w:styleId="af0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1">
    <w:name w:val="TOC Heading"/>
    <w:uiPriority w:val="39"/>
    <w:unhideWhenUsed/>
  </w:style>
  <w:style w:type="paragraph" w:styleId="af2">
    <w:name w:val="table of figures"/>
    <w:basedOn w:val="a"/>
    <w:next w:val="a"/>
    <w:uiPriority w:val="99"/>
    <w:unhideWhenUsed/>
    <w:pPr>
      <w:spacing w:after="0"/>
    </w:pPr>
  </w:style>
  <w:style w:type="paragraph" w:styleId="af3">
    <w:name w:val="Balloon Text"/>
    <w:basedOn w:val="a"/>
    <w:link w:val="af4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Pr>
      <w:rFonts w:ascii="Tahoma" w:hAnsi="Tahoma" w:cs="Tahoma"/>
      <w:sz w:val="16"/>
      <w:szCs w:val="16"/>
    </w:rPr>
  </w:style>
  <w:style w:type="paragraph" w:styleId="af5">
    <w:name w:val="List Paragraph"/>
    <w:basedOn w:val="a"/>
    <w:link w:val="af6"/>
    <w:uiPriority w:val="34"/>
    <w:qFormat/>
    <w:pPr>
      <w:ind w:left="720"/>
      <w:contextualSpacing/>
    </w:pPr>
  </w:style>
  <w:style w:type="character" w:styleId="af7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8">
    <w:name w:val="annotation text"/>
    <w:basedOn w:val="a"/>
    <w:link w:val="af9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9">
    <w:name w:val="Текст примечания Знак"/>
    <w:basedOn w:val="a0"/>
    <w:link w:val="af8"/>
    <w:uiPriority w:val="99"/>
    <w:semiHidden/>
    <w:rPr>
      <w:sz w:val="20"/>
      <w:szCs w:val="20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Pr>
      <w:b/>
      <w:bCs/>
      <w:sz w:val="20"/>
      <w:szCs w:val="20"/>
    </w:rPr>
  </w:style>
  <w:style w:type="paragraph" w:styleId="afc">
    <w:name w:val="header"/>
    <w:basedOn w:val="a"/>
    <w:link w:val="afd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d">
    <w:name w:val="Верхний колонтитул Знак"/>
    <w:basedOn w:val="a0"/>
    <w:link w:val="afc"/>
    <w:uiPriority w:val="99"/>
  </w:style>
  <w:style w:type="paragraph" w:styleId="afe">
    <w:name w:val="footer"/>
    <w:basedOn w:val="a"/>
    <w:link w:val="aff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">
    <w:name w:val="Нижний колонтитул Знак"/>
    <w:basedOn w:val="a0"/>
    <w:link w:val="afe"/>
    <w:uiPriority w:val="99"/>
  </w:style>
  <w:style w:type="character" w:styleId="aff0">
    <w:name w:val="Hyperlink"/>
    <w:basedOn w:val="a0"/>
    <w:uiPriority w:val="99"/>
    <w:unhideWhenUsed/>
    <w:rPr>
      <w:color w:val="0000FF" w:themeColor="hyperlink"/>
      <w:u w:val="single"/>
    </w:rPr>
  </w:style>
  <w:style w:type="character" w:customStyle="1" w:styleId="postbody">
    <w:name w:val="postbody"/>
    <w:rPr>
      <w:rFonts w:cs="Times New Roman"/>
    </w:rPr>
  </w:style>
  <w:style w:type="paragraph" w:customStyle="1" w:styleId="ConsPlusNormal">
    <w:name w:val="ConsPlusNormal"/>
    <w:pPr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ar-SA"/>
    </w:rPr>
  </w:style>
  <w:style w:type="character" w:customStyle="1" w:styleId="af6">
    <w:name w:val="Абзац списка Знак"/>
    <w:link w:val="af5"/>
    <w:uiPriority w:val="34"/>
  </w:style>
  <w:style w:type="paragraph" w:customStyle="1" w:styleId="ConsNonformat">
    <w:name w:val="ConsNonformat"/>
    <w:uiPriority w:val="99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headertext">
    <w:name w:val="headertext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3">
    <w:name w:val="Сетка таблицы1"/>
    <w:basedOn w:val="a1"/>
    <w:next w:val="aff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ff1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A79EA0-CBF4-4F8C-B8CF-58545A91D9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6</Pages>
  <Words>1282</Words>
  <Characters>7314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Денисов Владимир Александрович</dc:creator>
  <cp:keywords/>
  <dc:description/>
  <cp:lastModifiedBy>Ефимов Андрей Александрович</cp:lastModifiedBy>
  <cp:revision>8</cp:revision>
  <dcterms:created xsi:type="dcterms:W3CDTF">2025-05-21T08:37:00Z</dcterms:created>
  <dcterms:modified xsi:type="dcterms:W3CDTF">2025-06-05T09:52:00Z</dcterms:modified>
</cp:coreProperties>
</file>